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1CAD" w14:textId="77777777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01377949" wp14:editId="4834A608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305172666" w:edGrp="everyone"/>
          <w:r w:rsidR="00572C7A">
            <w:t>Assistant.e administratif.ve</w:t>
          </w:r>
          <w:permEnd w:id="1305172666"/>
        </w:sdtContent>
      </w:sdt>
      <w:r w:rsidR="00CC2FE8" w:rsidRPr="00CC2FE8">
        <w:t xml:space="preserve"> </w:t>
      </w:r>
    </w:p>
    <w:p w14:paraId="5FFD1CB9" w14:textId="5DD6043A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937062925" w:edGrp="everyone"/>
          <w:r w:rsidR="008C5DCE">
            <w:t>Catégorie C</w:t>
          </w:r>
          <w:permEnd w:id="937062925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905141558" w:edGrp="everyone"/>
          <w:r w:rsidR="007563EC">
            <w:t>Ville de Rennes</w:t>
          </w:r>
          <w:permEnd w:id="905141558"/>
        </w:sdtContent>
      </w:sdt>
    </w:p>
    <w:p w14:paraId="0C43CA24" w14:textId="77777777" w:rsidR="00FA0FE0" w:rsidRPr="00FA0FE0" w:rsidRDefault="00FA0FE0" w:rsidP="00FA0FE0"/>
    <w:p w14:paraId="1FAE6DE5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01BAA11E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6FC3B4D7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604133962" w:edGrp="everyone"/>
          <w:r w:rsidR="007563EC">
            <w:t>Direction Éducation Enfance</w:t>
          </w:r>
          <w:permEnd w:id="1604133962"/>
        </w:sdtContent>
      </w:sdt>
    </w:p>
    <w:p w14:paraId="41FD9E1C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254652731" w:edGrp="everyone"/>
          <w:r w:rsidR="005256C7">
            <w:t>922</w:t>
          </w:r>
          <w:r w:rsidR="007563EC">
            <w:t xml:space="preserve"> agents et 600 vacataires</w:t>
          </w:r>
          <w:permEnd w:id="1254652731"/>
        </w:sdtContent>
      </w:sdt>
    </w:p>
    <w:p w14:paraId="39A76845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365059158" w:edGrp="everyone"/>
          <w:sdt>
            <w:sdtPr>
              <w:id w:val="1942034692"/>
              <w:placeholder>
                <w:docPart w:val="FD2823ACCEB3442BA5C8EC3FF622724C"/>
              </w:placeholder>
            </w:sdtPr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365059158"/>
        </w:sdtContent>
      </w:sdt>
    </w:p>
    <w:p w14:paraId="6657FF92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58F48271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203775315" w:edGrp="everyone"/>
          <w:r w:rsidR="00572C7A">
            <w:t xml:space="preserve">Service Action </w:t>
          </w:r>
          <w:r w:rsidR="00E8336B">
            <w:t>Éducative</w:t>
          </w:r>
          <w:permEnd w:id="1203775315"/>
        </w:sdtContent>
      </w:sdt>
    </w:p>
    <w:p w14:paraId="373D134D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309085361" w:edGrp="everyone"/>
          <w:sdt>
            <w:sdtPr>
              <w:id w:val="-522938685"/>
              <w:placeholder>
                <w:docPart w:val="7B5BBAB2EDDE4C03BBB3325D5AF93FD7"/>
              </w:placeholder>
              <w15:color w:val="000000"/>
              <w15:appearance w15:val="hidden"/>
            </w:sdtPr>
            <w:sdtContent>
              <w:r w:rsidR="00E8336B" w:rsidRPr="00E8336B">
                <w:t xml:space="preserve">Le Service Action Éducative a pour missions :  d'animer la réflexion autour de l'enfance et de développer une fonction d'expertise sur ce champ d'intervention, d'organiser les accueils de loisirs et temps péri- scolaire, de mettre en place les moyens humain et matériel nécessaires, d'impulser et de veiller à la cohérence des projets d'animation conduits, de favoriser les synergies avec les autres projets d'animation rennais.  </w:t>
              </w:r>
            </w:sdtContent>
          </w:sdt>
          <w:permEnd w:id="1309085361"/>
        </w:sdtContent>
      </w:sdt>
    </w:p>
    <w:p w14:paraId="3D1A3A2E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1344040041" w:edGrp="everyone"/>
          <w:sdt>
            <w:sdtPr>
              <w:id w:val="-769849941"/>
              <w:placeholder>
                <w:docPart w:val="713C90E0C9494AF7A80BB3F5ECF93DD8"/>
              </w:placeholder>
              <w15:color w:val="000000"/>
              <w15:appearance w15:val="hidden"/>
            </w:sdtPr>
            <w:sdtContent>
              <w:r w:rsidR="00E8336B" w:rsidRPr="00E8336B">
                <w:t>Le SAE comprend : Le responsable cadre A, 1</w:t>
              </w:r>
              <w:r w:rsidR="00E8336B">
                <w:t xml:space="preserve"> c</w:t>
              </w:r>
              <w:r w:rsidR="00E8336B" w:rsidRPr="00E8336B">
                <w:t>hargée de coordination Action Éducative, 6</w:t>
              </w:r>
              <w:r w:rsidR="00E8336B">
                <w:t xml:space="preserve"> </w:t>
              </w:r>
              <w:r w:rsidR="00E8336B" w:rsidRPr="00E8336B">
                <w:t xml:space="preserve">conseillers pédagogiques animation enfance.  </w:t>
              </w:r>
            </w:sdtContent>
          </w:sdt>
          <w:permEnd w:id="1344040041"/>
        </w:sdtContent>
      </w:sdt>
    </w:p>
    <w:p w14:paraId="3236BBF2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947530395" w:edGrp="everyone" w:displacedByCustomXml="prev"/>
        <w:p w14:paraId="78D50675" w14:textId="77777777" w:rsidR="00FA0FE0" w:rsidRPr="0062708C" w:rsidRDefault="00E8336B" w:rsidP="00247C3F">
          <w:pPr>
            <w:rPr>
              <w:color w:val="808080" w:themeColor="background1" w:themeShade="80"/>
            </w:rPr>
          </w:pPr>
          <w:r>
            <w:t>L'été, l'accueil des enfants se fait au sein de 3 grands centres (Gayeulles pour les 7-11 ans, Savio et Prévalaye pour les 4-6 ans), vous serez en charge de la gestion des différents outils administratifs inhérents à la vie d'un des centres.</w:t>
          </w:r>
        </w:p>
        <w:permEnd w:id="947530395" w:displacedByCustomXml="next"/>
      </w:sdtContent>
    </w:sdt>
    <w:p w14:paraId="1F65A4A7" w14:textId="77777777" w:rsidR="00FA0FE0" w:rsidRPr="00FA0FE0" w:rsidRDefault="00FA0FE0" w:rsidP="00FA0FE0"/>
    <w:p w14:paraId="196A4EBF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1E5BB215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3ECB880D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15560033" w:edGrp="everyone"/>
          <w:r w:rsidR="00572C7A">
            <w:t>8H-18h</w:t>
          </w:r>
          <w:permEnd w:id="15560033"/>
        </w:sdtContent>
      </w:sdt>
    </w:p>
    <w:p w14:paraId="212F2BF2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601583029" w:edGrp="everyone"/>
          <w:r w:rsidR="00572C7A" w:rsidRPr="00572C7A">
            <w:t>Savio, Prévalaye ou Gayeulles.</w:t>
          </w:r>
          <w:permEnd w:id="1601583029"/>
        </w:sdtContent>
      </w:sdt>
    </w:p>
    <w:p w14:paraId="29B5B8DC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:showingPlcHdr/>
          <w15:color w:val="000000"/>
          <w15:appearance w15:val="hidden"/>
        </w:sdtPr>
        <w:sdtContent>
          <w:permStart w:id="764890064" w:edGrp="everyone"/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  <w:permEnd w:id="764890064"/>
        </w:sdtContent>
      </w:sdt>
    </w:p>
    <w:p w14:paraId="3B819083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Content>
          <w:permStart w:id="1640856549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1640856549"/>
        </w:sdtContent>
      </w:sdt>
    </w:p>
    <w:p w14:paraId="7491BB17" w14:textId="697B523E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639259167" w:edGrp="everyone"/>
          <w:r w:rsidR="004F3F81">
            <w:t>Non</w:t>
          </w:r>
          <w:permEnd w:id="639259167"/>
        </w:sdtContent>
      </w:sdt>
    </w:p>
    <w:p w14:paraId="15C368D4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2048478552" w:edGrp="everyone"/>
          <w:r w:rsidR="00572C7A" w:rsidRPr="00572C7A">
            <w:t xml:space="preserve">Formation aux </w:t>
          </w:r>
          <w:r w:rsidR="00E8336B">
            <w:t xml:space="preserve">logiciels de 2h le Mardi 23 Juin, </w:t>
          </w:r>
          <w:r w:rsidR="00572C7A" w:rsidRPr="00572C7A">
            <w:t>Journée de préparation le samedi 20 Ju</w:t>
          </w:r>
          <w:r w:rsidR="00E8336B">
            <w:t xml:space="preserve">in, </w:t>
          </w:r>
          <w:r w:rsidR="00572C7A" w:rsidRPr="00572C7A">
            <w:t>½ journée installation le samedi 4 Juillet</w:t>
          </w:r>
          <w:r w:rsidR="00E8336B">
            <w:t xml:space="preserve">, </w:t>
          </w:r>
          <w:r w:rsidR="00572C7A" w:rsidRPr="00572C7A">
            <w:t xml:space="preserve">½ journée de rangement le </w:t>
          </w:r>
          <w:r w:rsidR="00572C7A" w:rsidRPr="00572C7A">
            <w:lastRenderedPageBreak/>
            <w:t>vendredi 28 Août</w:t>
          </w:r>
          <w:r w:rsidR="00E8336B">
            <w:t xml:space="preserve">, </w:t>
          </w:r>
          <w:r w:rsidR="00572C7A" w:rsidRPr="00572C7A">
            <w:t>1 réunion d'équipe</w:t>
          </w:r>
          <w:r w:rsidR="00572C7A">
            <w:t xml:space="preserve"> </w:t>
          </w:r>
          <w:r w:rsidR="00572C7A" w:rsidRPr="00572C7A">
            <w:t>de 1h30</w:t>
          </w:r>
          <w:r w:rsidR="00572C7A">
            <w:t xml:space="preserve"> </w:t>
          </w:r>
          <w:r w:rsidR="00572C7A" w:rsidRPr="00572C7A">
            <w:t>par semaine en</w:t>
          </w:r>
          <w:r w:rsidR="00572C7A">
            <w:t xml:space="preserve"> </w:t>
          </w:r>
          <w:r w:rsidR="00572C7A" w:rsidRPr="00572C7A">
            <w:t>soirée.</w:t>
          </w:r>
          <w:r w:rsidR="00572C7A">
            <w:t xml:space="preserve"> </w:t>
          </w:r>
          <w:permEnd w:id="2048478552"/>
        </w:sdtContent>
      </w:sdt>
    </w:p>
    <w:p w14:paraId="04995015" w14:textId="77777777" w:rsidR="00B86F95" w:rsidRDefault="00B86F95" w:rsidP="007577C5">
      <w:pPr>
        <w:spacing w:after="0" w:line="360" w:lineRule="exact"/>
      </w:pPr>
    </w:p>
    <w:p w14:paraId="08A1D88D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43FD3F10" w14:textId="7C8121EC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870076121" w:edGrp="everyone"/>
          <w:r w:rsidR="008C5DCE">
            <w:t>Adjoint territorial d'animation</w:t>
          </w:r>
          <w:permEnd w:id="870076121"/>
        </w:sdtContent>
      </w:sdt>
    </w:p>
    <w:p w14:paraId="6569183C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:showingPlcHdr/>
          <w15:color w:val="000000"/>
          <w15:appearance w15:val="hidden"/>
        </w:sdtPr>
        <w:sdtContent>
          <w:permStart w:id="1795711642" w:edGrp="everyone"/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  <w:permEnd w:id="1795711642"/>
        </w:sdtContent>
      </w:sdt>
      <w:r>
        <w:rPr>
          <w:color w:val="808080" w:themeColor="background1" w:themeShade="80"/>
        </w:rPr>
        <w:t>.</w:t>
      </w:r>
    </w:p>
    <w:p w14:paraId="0BD3A452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Content>
          <w:permStart w:id="1666257479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1666257479"/>
        </w:sdtContent>
      </w:sdt>
    </w:p>
    <w:p w14:paraId="51538E31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0D82D4AE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6F25D9BF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1035737174" w:edGrp="everyone"/>
          <w:r w:rsidRPr="0062708C">
            <w:rPr>
              <w:color w:val="808080" w:themeColor="background1" w:themeShade="80"/>
            </w:rPr>
            <w:t>Numéro du poste</w:t>
          </w:r>
          <w:permEnd w:id="1035737174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589721601" w:edGrp="everyone"/>
          <w:r w:rsidRPr="0062708C">
            <w:rPr>
              <w:color w:val="808080" w:themeColor="background1" w:themeShade="80"/>
            </w:rPr>
            <w:t>Date de mise à jour</w:t>
          </w:r>
          <w:permEnd w:id="589721601"/>
        </w:sdtContent>
      </w:sdt>
    </w:p>
    <w:p w14:paraId="1A1F599E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3FBDC529" w14:textId="77777777" w:rsidR="001C2759" w:rsidRPr="00576D3F" w:rsidRDefault="001C2759" w:rsidP="0062708C">
      <w:r>
        <w:rPr>
          <w:highlight w:val="black"/>
        </w:rPr>
        <w:br w:type="page"/>
      </w:r>
    </w:p>
    <w:p w14:paraId="6E4189A9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634B1B71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5368B26A" w14:textId="77777777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62499725" w:edGrp="everyone"/>
          <w:r w:rsidR="00E8336B">
            <w:t>Gestion administrative du centre</w:t>
          </w:r>
          <w:permEnd w:id="562499725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326464216" w:edGrp="everyone" w:displacedByCustomXml="prev"/>
        <w:p w14:paraId="729169B7" w14:textId="77777777" w:rsidR="00D669D3" w:rsidRPr="0062708C" w:rsidRDefault="00E8336B" w:rsidP="00D669D3">
          <w:pPr>
            <w:rPr>
              <w:color w:val="808080" w:themeColor="background1" w:themeShade="80"/>
            </w:rPr>
          </w:pPr>
          <w:r>
            <w:t>Accueil téléphonique</w:t>
          </w:r>
          <w:r w:rsidR="00D165D4">
            <w:t>.</w:t>
          </w:r>
          <w:r w:rsidR="00D165D4">
            <w:br/>
          </w:r>
          <w:r>
            <w:t>Lien avec les différents services de la ville (déplacement si nécessaire)</w:t>
          </w:r>
          <w:r w:rsidR="00D165D4">
            <w:t>.</w:t>
          </w:r>
          <w:r>
            <w:br/>
            <w:t>Enregistrement journalier des enfants présents sur un logiciel de facturation</w:t>
          </w:r>
          <w:r w:rsidR="00D165D4">
            <w:t>.</w:t>
          </w:r>
          <w:r>
            <w:br/>
            <w:t>Enregistrement et suivi des tableaux statistiques de présence des enfants et du personnel</w:t>
          </w:r>
          <w:r w:rsidR="00D165D4">
            <w:t>.</w:t>
          </w:r>
          <w:r>
            <w:br/>
            <w:t>Centralisation et gestion des justificatifs d'absence ou de retards parents</w:t>
          </w:r>
          <w:r w:rsidR="00D165D4">
            <w:t>.</w:t>
          </w:r>
          <w:r>
            <w:br/>
            <w:t>Transmission des documents aux responsables concernés avec mise en copie aux différents services de la Ville</w:t>
          </w:r>
          <w:r w:rsidR="00D165D4">
            <w:t>.</w:t>
          </w:r>
          <w:r>
            <w:br/>
            <w:t>Transmission des effectifs aux correspondant de restauration</w:t>
          </w:r>
          <w:r w:rsidR="00D165D4">
            <w:t>.</w:t>
          </w:r>
          <w:r>
            <w:br/>
          </w:r>
          <w:r w:rsidR="00D165D4">
            <w:t>Travail en étroite collaboration avec l'assistant sanitaire (lien famille, PAI, régime alimentaire).</w:t>
          </w:r>
          <w:r w:rsidR="00D165D4">
            <w:br/>
            <w:t>Lien entre les équipes en juillet et août.</w:t>
          </w:r>
          <w:r w:rsidR="00572C7A">
            <w:rPr>
              <w:rFonts w:ascii="Microsoft Sans Serif" w:eastAsia="Microsoft Sans Serif" w:hAnsi="Microsoft Sans Serif" w:cs="Microsoft Sans Serif"/>
              <w:w w:val="80"/>
              <w:sz w:val="22"/>
            </w:rPr>
            <w:br/>
          </w:r>
        </w:p>
        <w:permEnd w:id="326464216" w:displacedByCustomXml="next"/>
      </w:sdtContent>
    </w:sdt>
    <w:p w14:paraId="4F91902F" w14:textId="77777777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505390841" w:edGrp="everyone"/>
          <w:r w:rsidR="00D165D4">
            <w:t>Ge</w:t>
          </w:r>
          <w:r w:rsidR="00E8336B">
            <w:t>stion</w:t>
          </w:r>
          <w:r w:rsidR="00D165D4">
            <w:t xml:space="preserve"> inventaires et stocks</w:t>
          </w:r>
          <w:permEnd w:id="1505390841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1622760549" w:edGrp="everyone" w:displacedByCustomXml="prev"/>
        <w:p w14:paraId="1E553AE9" w14:textId="77777777" w:rsidR="00D669D3" w:rsidRPr="0062708C" w:rsidRDefault="00D165D4" w:rsidP="00D669D3">
          <w:pPr>
            <w:rPr>
              <w:color w:val="808080" w:themeColor="background1" w:themeShade="80"/>
            </w:rPr>
          </w:pPr>
          <w:r>
            <w:t>Affichages.</w:t>
          </w:r>
          <w:r>
            <w:rPr>
              <w:color w:val="808080" w:themeColor="background1" w:themeShade="80"/>
            </w:rPr>
            <w:br/>
          </w:r>
          <w:r>
            <w:t>Tenue des inventaires.</w:t>
          </w:r>
          <w:r>
            <w:br/>
            <w:t>Gestion du matériel informatique.</w:t>
          </w:r>
          <w:r>
            <w:br/>
            <w:t>Soutien aux directeurs sur la gestion des stocks et fournitures.</w:t>
          </w:r>
        </w:p>
        <w:permEnd w:id="1622760549" w:displacedByCustomXml="next"/>
      </w:sdtContent>
    </w:sdt>
    <w:p w14:paraId="46C1BC55" w14:textId="77777777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59777189" w:edGrp="everyone"/>
          <w:r w:rsidR="0062708C">
            <w:t>Précise</w:t>
          </w:r>
          <w:r w:rsidR="007577C5">
            <w:t>r</w:t>
          </w:r>
          <w:r w:rsidR="0062708C">
            <w:t xml:space="preserve">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 w:rsidR="00BB4E47">
            <w:t xml:space="preserve"> (xx%)</w:t>
          </w:r>
          <w:permEnd w:id="65977718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:showingPlcHdr/>
        <w15:color w:val="000000"/>
        <w15:appearance w15:val="hidden"/>
        <w:text w:multiLine="1"/>
      </w:sdtPr>
      <w:sdtContent>
        <w:permStart w:id="322857070" w:edGrp="everyone" w:displacedByCustomXml="prev"/>
        <w:p w14:paraId="1162F1DB" w14:textId="77777777" w:rsidR="00D669D3" w:rsidRPr="0062708C" w:rsidRDefault="00D669D3" w:rsidP="00D669D3">
          <w:pPr>
            <w:rPr>
              <w:color w:val="808080" w:themeColor="background1" w:themeShade="80"/>
            </w:rPr>
          </w:pPr>
          <w:r w:rsidRPr="0062708C">
            <w:rPr>
              <w:color w:val="808080" w:themeColor="background1" w:themeShade="80"/>
            </w:rPr>
            <w:t>Détaille</w:t>
          </w:r>
          <w:r w:rsidR="007577C5">
            <w:rPr>
              <w:color w:val="808080" w:themeColor="background1" w:themeShade="80"/>
            </w:rPr>
            <w:t>r</w:t>
          </w:r>
          <w:r>
            <w:rPr>
              <w:color w:val="808080" w:themeColor="background1" w:themeShade="80"/>
            </w:rPr>
            <w:t xml:space="preserve">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  <w:permEnd w:id="322857070" w:displacedByCustomXml="next"/>
      </w:sdtContent>
    </w:sdt>
    <w:p w14:paraId="1BE52465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40B1F542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061AB228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49315F74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85953937" w:edGrp="everyone" w:displacedByCustomXml="prev"/>
        <w:p w14:paraId="0627C474" w14:textId="77777777" w:rsidR="00572C7A" w:rsidRDefault="00D165D4" w:rsidP="00247C3F">
          <w:pPr>
            <w:pStyle w:val="Bulletpoint"/>
          </w:pPr>
          <w:r>
            <w:t>Ê</w:t>
          </w:r>
          <w:r w:rsidR="00572C7A">
            <w:t>tre responsable, autonome et créatif</w:t>
          </w:r>
        </w:p>
        <w:p w14:paraId="3EA84B6A" w14:textId="77777777" w:rsidR="005D07F4" w:rsidRPr="00247C3F" w:rsidRDefault="00572C7A" w:rsidP="00247C3F">
          <w:pPr>
            <w:pStyle w:val="Bulletpoint"/>
          </w:pPr>
          <w:r w:rsidRPr="00572C7A">
            <w:t>Compétences relationnelle avec les enfants, l'équipe pédagogique, l'équipe technique, les agents des différents services de la Ville de Rennes, les familles…</w:t>
          </w:r>
        </w:p>
        <w:permEnd w:id="185953937" w:displacedByCustomXml="next"/>
      </w:sdtContent>
    </w:sdt>
    <w:p w14:paraId="596200F7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742468204" w:edGrp="everyone" w:displacedByCustomXml="prev"/>
        <w:p w14:paraId="1FCBED4F" w14:textId="77777777" w:rsidR="00572C7A" w:rsidRDefault="00572C7A" w:rsidP="00247C3F">
          <w:pPr>
            <w:pStyle w:val="Bulletpoint"/>
          </w:pPr>
          <w:r w:rsidRPr="00572C7A">
            <w:t>Connaissance et bonne maitrise informatique (pack office, logiciel concerto…)</w:t>
          </w:r>
        </w:p>
        <w:p w14:paraId="6D5BA08D" w14:textId="77777777" w:rsidR="005D07F4" w:rsidRPr="00247C3F" w:rsidRDefault="00572C7A" w:rsidP="00247C3F">
          <w:pPr>
            <w:pStyle w:val="Bulletpoint"/>
          </w:pPr>
          <w:r w:rsidRPr="00572C7A">
            <w:t>Compétences organisationnelles (création d'outils de rangement, d'outils informatiques, classement, mise à jour de documents…)</w:t>
          </w:r>
        </w:p>
        <w:permEnd w:id="742468204" w:displacedByCustomXml="next"/>
      </w:sdtContent>
    </w:sdt>
    <w:p w14:paraId="6F2B2B8B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:showingPlcHdr/>
        <w15:color w:val="000000"/>
        <w15:appearance w15:val="hidden"/>
      </w:sdtPr>
      <w:sdtContent>
        <w:permStart w:id="297160252" w:edGrp="everyone" w:displacedByCustomXml="prev"/>
        <w:p w14:paraId="66326A1B" w14:textId="77777777" w:rsidR="00F760CE" w:rsidRPr="00247C3F" w:rsidRDefault="006C191B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62708C">
            <w:rPr>
              <w:color w:val="808080" w:themeColor="background1" w:themeShade="80"/>
            </w:rPr>
            <w:t>Détaille</w:t>
          </w:r>
          <w:r w:rsidR="007577C5"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</w:t>
          </w:r>
          <w:r w:rsidR="005D07F4" w:rsidRPr="0062708C">
            <w:rPr>
              <w:color w:val="808080" w:themeColor="background1" w:themeShade="80"/>
            </w:rPr>
            <w:t>.</w:t>
          </w:r>
          <w:r w:rsidR="0062708C">
            <w:rPr>
              <w:color w:val="808080" w:themeColor="background1" w:themeShade="80"/>
            </w:rPr>
            <w:br/>
          </w:r>
        </w:p>
        <w:permEnd w:id="297160252" w:displacedByCustomXml="next"/>
      </w:sdtContent>
    </w:sdt>
    <w:p w14:paraId="371D7C54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202A" w14:textId="77777777" w:rsidR="009C2C21" w:rsidRDefault="009C2C21" w:rsidP="000A11D1">
      <w:pPr>
        <w:spacing w:after="0" w:line="240" w:lineRule="auto"/>
      </w:pPr>
      <w:r>
        <w:separator/>
      </w:r>
    </w:p>
  </w:endnote>
  <w:endnote w:type="continuationSeparator" w:id="0">
    <w:p w14:paraId="71C03EE4" w14:textId="77777777" w:rsidR="009C2C21" w:rsidRDefault="009C2C21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AEDE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4B19" w14:textId="77777777" w:rsidR="009C2C21" w:rsidRDefault="009C2C21" w:rsidP="000A11D1">
      <w:pPr>
        <w:spacing w:after="0" w:line="240" w:lineRule="auto"/>
      </w:pPr>
      <w:r>
        <w:separator/>
      </w:r>
    </w:p>
  </w:footnote>
  <w:footnote w:type="continuationSeparator" w:id="0">
    <w:p w14:paraId="0F0E2C59" w14:textId="77777777" w:rsidR="009C2C21" w:rsidRDefault="009C2C21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1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835DC"/>
    <w:rsid w:val="000A11D1"/>
    <w:rsid w:val="000E665E"/>
    <w:rsid w:val="000F3922"/>
    <w:rsid w:val="00111A26"/>
    <w:rsid w:val="00112C20"/>
    <w:rsid w:val="00113C29"/>
    <w:rsid w:val="00162CC3"/>
    <w:rsid w:val="00175113"/>
    <w:rsid w:val="001761E0"/>
    <w:rsid w:val="001A15E7"/>
    <w:rsid w:val="001A7D02"/>
    <w:rsid w:val="001B1496"/>
    <w:rsid w:val="001C2759"/>
    <w:rsid w:val="001C67FC"/>
    <w:rsid w:val="001E4709"/>
    <w:rsid w:val="001F51E5"/>
    <w:rsid w:val="00211B0B"/>
    <w:rsid w:val="00247C3F"/>
    <w:rsid w:val="002517BF"/>
    <w:rsid w:val="00257FD3"/>
    <w:rsid w:val="002946AF"/>
    <w:rsid w:val="002A7D75"/>
    <w:rsid w:val="002D31FA"/>
    <w:rsid w:val="00302324"/>
    <w:rsid w:val="00333D69"/>
    <w:rsid w:val="00354C0E"/>
    <w:rsid w:val="00383B26"/>
    <w:rsid w:val="003B6A5C"/>
    <w:rsid w:val="003D5D5E"/>
    <w:rsid w:val="003F2AFF"/>
    <w:rsid w:val="003F4609"/>
    <w:rsid w:val="003F6EE3"/>
    <w:rsid w:val="00441A2A"/>
    <w:rsid w:val="004505CF"/>
    <w:rsid w:val="004766C5"/>
    <w:rsid w:val="00487002"/>
    <w:rsid w:val="004E1D67"/>
    <w:rsid w:val="004F3F81"/>
    <w:rsid w:val="004F5AE1"/>
    <w:rsid w:val="00517090"/>
    <w:rsid w:val="00522023"/>
    <w:rsid w:val="005256C7"/>
    <w:rsid w:val="00545562"/>
    <w:rsid w:val="005540E4"/>
    <w:rsid w:val="00570B2A"/>
    <w:rsid w:val="00572C7A"/>
    <w:rsid w:val="00576D3F"/>
    <w:rsid w:val="005A5A08"/>
    <w:rsid w:val="005D07F4"/>
    <w:rsid w:val="005E5EA4"/>
    <w:rsid w:val="0062708C"/>
    <w:rsid w:val="00644A3A"/>
    <w:rsid w:val="0067235C"/>
    <w:rsid w:val="0069106C"/>
    <w:rsid w:val="006B0497"/>
    <w:rsid w:val="006C0253"/>
    <w:rsid w:val="006C191B"/>
    <w:rsid w:val="00710C49"/>
    <w:rsid w:val="00731272"/>
    <w:rsid w:val="00742B10"/>
    <w:rsid w:val="007563EC"/>
    <w:rsid w:val="007577C5"/>
    <w:rsid w:val="00775D11"/>
    <w:rsid w:val="007E2E4A"/>
    <w:rsid w:val="00800C51"/>
    <w:rsid w:val="00844CFC"/>
    <w:rsid w:val="00852326"/>
    <w:rsid w:val="00897B36"/>
    <w:rsid w:val="008A0CFD"/>
    <w:rsid w:val="008C5DCE"/>
    <w:rsid w:val="008E70A6"/>
    <w:rsid w:val="008F0C04"/>
    <w:rsid w:val="008F6C33"/>
    <w:rsid w:val="00942238"/>
    <w:rsid w:val="00947755"/>
    <w:rsid w:val="00961F11"/>
    <w:rsid w:val="00984246"/>
    <w:rsid w:val="009868CA"/>
    <w:rsid w:val="009B220B"/>
    <w:rsid w:val="009C2C21"/>
    <w:rsid w:val="009D7201"/>
    <w:rsid w:val="00A62648"/>
    <w:rsid w:val="00A72C44"/>
    <w:rsid w:val="00AC1FC5"/>
    <w:rsid w:val="00AD67AA"/>
    <w:rsid w:val="00AE5F03"/>
    <w:rsid w:val="00B30F6F"/>
    <w:rsid w:val="00B3400D"/>
    <w:rsid w:val="00B82A3A"/>
    <w:rsid w:val="00B86F95"/>
    <w:rsid w:val="00B871A6"/>
    <w:rsid w:val="00B91373"/>
    <w:rsid w:val="00BB4E47"/>
    <w:rsid w:val="00BC1EC3"/>
    <w:rsid w:val="00C13FA0"/>
    <w:rsid w:val="00C51EE7"/>
    <w:rsid w:val="00C7552A"/>
    <w:rsid w:val="00C95882"/>
    <w:rsid w:val="00CC2FE8"/>
    <w:rsid w:val="00CD4067"/>
    <w:rsid w:val="00D121FA"/>
    <w:rsid w:val="00D149FE"/>
    <w:rsid w:val="00D165D4"/>
    <w:rsid w:val="00D42DBD"/>
    <w:rsid w:val="00D669D3"/>
    <w:rsid w:val="00D70E17"/>
    <w:rsid w:val="00D87648"/>
    <w:rsid w:val="00D95393"/>
    <w:rsid w:val="00DC06A7"/>
    <w:rsid w:val="00DD0DF6"/>
    <w:rsid w:val="00E44FB1"/>
    <w:rsid w:val="00E8336B"/>
    <w:rsid w:val="00E9567F"/>
    <w:rsid w:val="00EB1524"/>
    <w:rsid w:val="00EB4993"/>
    <w:rsid w:val="00EC523A"/>
    <w:rsid w:val="00EF76DF"/>
    <w:rsid w:val="00F011F6"/>
    <w:rsid w:val="00F051C3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5B837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7B5BBAB2EDDE4C03BBB3325D5AF93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D1CBD-DB40-4B81-80E8-2E7EE071B000}"/>
      </w:docPartPr>
      <w:docPartBody>
        <w:p w:rsidR="00443D17" w:rsidRDefault="007C75A3" w:rsidP="007C75A3">
          <w:pPr>
            <w:pStyle w:val="7B5BBAB2EDDE4C03BBB3325D5AF93FD7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713C90E0C9494AF7A80BB3F5ECF9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0BFB3-2551-4DF9-A7D8-AE68C98E1B5A}"/>
      </w:docPartPr>
      <w:docPartBody>
        <w:p w:rsidR="00443D17" w:rsidRDefault="007C75A3" w:rsidP="007C75A3">
          <w:pPr>
            <w:pStyle w:val="713C90E0C9494AF7A80BB3F5ECF93DD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52594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1028F0"/>
    <w:rsid w:val="0010753C"/>
    <w:rsid w:val="00160328"/>
    <w:rsid w:val="001A10DE"/>
    <w:rsid w:val="001E4709"/>
    <w:rsid w:val="00252495"/>
    <w:rsid w:val="002E5270"/>
    <w:rsid w:val="003708C0"/>
    <w:rsid w:val="00443D17"/>
    <w:rsid w:val="005771A9"/>
    <w:rsid w:val="00607B92"/>
    <w:rsid w:val="0062663E"/>
    <w:rsid w:val="0067501D"/>
    <w:rsid w:val="00687675"/>
    <w:rsid w:val="006C6EAA"/>
    <w:rsid w:val="00745309"/>
    <w:rsid w:val="007C75A3"/>
    <w:rsid w:val="007E30F4"/>
    <w:rsid w:val="00833554"/>
    <w:rsid w:val="0084309E"/>
    <w:rsid w:val="00880118"/>
    <w:rsid w:val="00913AA5"/>
    <w:rsid w:val="0092355A"/>
    <w:rsid w:val="00A40AB3"/>
    <w:rsid w:val="00A52802"/>
    <w:rsid w:val="00A826D4"/>
    <w:rsid w:val="00B16588"/>
    <w:rsid w:val="00B3400D"/>
    <w:rsid w:val="00D700DC"/>
    <w:rsid w:val="00D92CCB"/>
    <w:rsid w:val="00E37D4C"/>
    <w:rsid w:val="00E84E8D"/>
    <w:rsid w:val="00EE7AD9"/>
    <w:rsid w:val="00F50514"/>
    <w:rsid w:val="00F664FE"/>
    <w:rsid w:val="00F73267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D2823ACCEB3442BA5C8EC3FF622724C">
    <w:name w:val="FD2823ACCEB3442BA5C8EC3FF622724C"/>
    <w:rsid w:val="002E5270"/>
  </w:style>
  <w:style w:type="paragraph" w:customStyle="1" w:styleId="7B5BBAB2EDDE4C03BBB3325D5AF93FD7">
    <w:name w:val="7B5BBAB2EDDE4C03BBB3325D5AF93FD7"/>
    <w:rsid w:val="007C75A3"/>
  </w:style>
  <w:style w:type="paragraph" w:customStyle="1" w:styleId="713C90E0C9494AF7A80BB3F5ECF93DD8">
    <w:name w:val="713C90E0C9494AF7A80BB3F5ECF93DD8"/>
    <w:rsid w:val="007C7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4755-E589-4287-BA44-076CB30D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21</TotalTime>
  <Pages>3</Pages>
  <Words>667</Words>
  <Characters>3671</Characters>
  <Application>Microsoft Office Word</Application>
  <DocSecurity>8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MANCEAU Luce</cp:lastModifiedBy>
  <cp:revision>5</cp:revision>
  <dcterms:created xsi:type="dcterms:W3CDTF">2026-01-14T14:58:00Z</dcterms:created>
  <dcterms:modified xsi:type="dcterms:W3CDTF">2026-01-19T08:01:00Z</dcterms:modified>
</cp:coreProperties>
</file>