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40804" w:rsidRDefault="00540804">
      <w:bookmarkStart w:id="0" w:name="_GoBack"/>
      <w:bookmarkEnd w:id="0"/>
    </w:p>
    <w:tbl>
      <w:tblPr>
        <w:tblW w:w="0" w:type="auto"/>
        <w:tblLook w:val="04A0" w:firstRow="1" w:lastRow="0" w:firstColumn="1" w:lastColumn="0" w:noHBand="0" w:noVBand="1"/>
      </w:tblPr>
      <w:tblGrid>
        <w:gridCol w:w="3637"/>
        <w:gridCol w:w="3637"/>
        <w:gridCol w:w="3638"/>
      </w:tblGrid>
      <w:tr w:rsidR="008F1211" w14:paraId="0A37501D" w14:textId="77777777" w:rsidTr="00863D08">
        <w:tc>
          <w:tcPr>
            <w:tcW w:w="3637" w:type="dxa"/>
            <w:shd w:val="clear" w:color="auto" w:fill="auto"/>
          </w:tcPr>
          <w:p w14:paraId="5DAB6C7B" w14:textId="77777777" w:rsidR="008F1211" w:rsidRDefault="00352BB6" w:rsidP="005045A5">
            <w:pPr>
              <w:jc w:val="center"/>
            </w:pPr>
            <w:r>
              <w:rPr>
                <w:noProof/>
              </w:rPr>
              <w:drawing>
                <wp:inline distT="0" distB="0" distL="0" distR="0" wp14:anchorId="17022A9D" wp14:editId="4929820E">
                  <wp:extent cx="1762125" cy="733425"/>
                  <wp:effectExtent l="0" t="0" r="9525" b="9525"/>
                  <wp:docPr id="1" name="Image 1"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r="68907" b="11494"/>
                          <a:stretch>
                            <a:fillRect/>
                          </a:stretch>
                        </pic:blipFill>
                        <pic:spPr bwMode="auto">
                          <a:xfrm>
                            <a:off x="0" y="0"/>
                            <a:ext cx="1762125" cy="733425"/>
                          </a:xfrm>
                          <a:prstGeom prst="rect">
                            <a:avLst/>
                          </a:prstGeom>
                          <a:noFill/>
                          <a:ln>
                            <a:noFill/>
                          </a:ln>
                        </pic:spPr>
                      </pic:pic>
                    </a:graphicData>
                  </a:graphic>
                </wp:inline>
              </w:drawing>
            </w:r>
          </w:p>
        </w:tc>
        <w:tc>
          <w:tcPr>
            <w:tcW w:w="3637" w:type="dxa"/>
            <w:shd w:val="clear" w:color="auto" w:fill="auto"/>
          </w:tcPr>
          <w:p w14:paraId="02EB378F" w14:textId="77777777" w:rsidR="008F1211" w:rsidRDefault="00352BB6" w:rsidP="005045A5">
            <w:pPr>
              <w:jc w:val="center"/>
            </w:pPr>
            <w:r>
              <w:rPr>
                <w:noProof/>
              </w:rPr>
              <w:drawing>
                <wp:inline distT="0" distB="0" distL="0" distR="0" wp14:anchorId="586F35B1" wp14:editId="3D6BA2A4">
                  <wp:extent cx="1428750" cy="733425"/>
                  <wp:effectExtent l="0" t="0" r="0" b="9525"/>
                  <wp:docPr id="2" name="Image 2"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40840" r="33949" b="11494"/>
                          <a:stretch>
                            <a:fillRect/>
                          </a:stretch>
                        </pic:blipFill>
                        <pic:spPr bwMode="auto">
                          <a:xfrm>
                            <a:off x="0" y="0"/>
                            <a:ext cx="1428750" cy="733425"/>
                          </a:xfrm>
                          <a:prstGeom prst="rect">
                            <a:avLst/>
                          </a:prstGeom>
                          <a:noFill/>
                          <a:ln>
                            <a:noFill/>
                          </a:ln>
                        </pic:spPr>
                      </pic:pic>
                    </a:graphicData>
                  </a:graphic>
                </wp:inline>
              </w:drawing>
            </w:r>
          </w:p>
        </w:tc>
        <w:tc>
          <w:tcPr>
            <w:tcW w:w="3638" w:type="dxa"/>
            <w:shd w:val="clear" w:color="auto" w:fill="auto"/>
          </w:tcPr>
          <w:p w14:paraId="6A05A809" w14:textId="77777777" w:rsidR="008F1211" w:rsidRDefault="00352BB6" w:rsidP="005045A5">
            <w:pPr>
              <w:jc w:val="center"/>
            </w:pPr>
            <w:r>
              <w:rPr>
                <w:noProof/>
              </w:rPr>
              <w:drawing>
                <wp:inline distT="0" distB="0" distL="0" distR="0" wp14:anchorId="2774646C" wp14:editId="373D5CED">
                  <wp:extent cx="942975" cy="828675"/>
                  <wp:effectExtent l="0" t="0" r="9525" b="9525"/>
                  <wp:docPr id="3" name="Image 3"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74789" r="8571"/>
                          <a:stretch>
                            <a:fillRect/>
                          </a:stretch>
                        </pic:blipFill>
                        <pic:spPr bwMode="auto">
                          <a:xfrm>
                            <a:off x="0" y="0"/>
                            <a:ext cx="942975" cy="828675"/>
                          </a:xfrm>
                          <a:prstGeom prst="rect">
                            <a:avLst/>
                          </a:prstGeom>
                          <a:noFill/>
                          <a:ln>
                            <a:noFill/>
                          </a:ln>
                        </pic:spPr>
                      </pic:pic>
                    </a:graphicData>
                  </a:graphic>
                </wp:inline>
              </w:drawing>
            </w:r>
          </w:p>
        </w:tc>
      </w:tr>
    </w:tbl>
    <w:p w14:paraId="6A42CAD6" w14:textId="77777777" w:rsidR="00420534" w:rsidRDefault="009729D7" w:rsidP="00420534">
      <w:pPr>
        <w:jc w:val="center"/>
      </w:pPr>
      <w:r w:rsidRPr="009729D7">
        <w:rPr>
          <w:sz w:val="12"/>
          <w:szCs w:val="12"/>
        </w:rPr>
        <w:t xml:space="preserve">Merci de bien vouloir </w:t>
      </w:r>
      <w:r w:rsidR="005045A5">
        <w:rPr>
          <w:sz w:val="12"/>
          <w:szCs w:val="12"/>
        </w:rPr>
        <w:t>insérer un X à côté du nom de votre</w:t>
      </w:r>
      <w:r w:rsidRPr="009729D7">
        <w:rPr>
          <w:sz w:val="12"/>
          <w:szCs w:val="12"/>
        </w:rPr>
        <w:t xml:space="preserve"> employeur</w:t>
      </w:r>
    </w:p>
    <w:p w14:paraId="0E44ECF1" w14:textId="77777777" w:rsidR="00D1374F" w:rsidRPr="00420534" w:rsidRDefault="008469CC" w:rsidP="00420534">
      <w:pPr>
        <w:jc w:val="center"/>
      </w:pPr>
      <w:r>
        <w:br/>
      </w:r>
      <w:r w:rsidRPr="008469CC">
        <w:rPr>
          <w:i/>
          <w:color w:val="808080"/>
          <w:sz w:val="16"/>
          <w:szCs w:val="16"/>
        </w:rPr>
        <w:t xml:space="preserve">Pour vous aider à remplir la fiche de poste, vous pouvez vous référer à </w:t>
      </w:r>
      <w:hyperlink r:id="rId9" w:tgtFrame="_blank" w:tooltip="Ouvre l'Intra" w:history="1">
        <w:r w:rsidRPr="008469CC">
          <w:rPr>
            <w:rStyle w:val="Lienhypertexte"/>
            <w:szCs w:val="16"/>
          </w:rPr>
          <w:t>la page d'information de l'Intra</w:t>
        </w:r>
      </w:hyperlink>
      <w:r w:rsidRPr="008469CC">
        <w:rPr>
          <w:i/>
          <w:color w:val="808080"/>
          <w:sz w:val="16"/>
          <w:szCs w:val="16"/>
        </w:rPr>
        <w:t xml:space="preserve">. </w:t>
      </w:r>
    </w:p>
    <w:p w14:paraId="6A54C784" w14:textId="77777777" w:rsidR="00C57DD1" w:rsidRPr="00EC47D1" w:rsidRDefault="00EC47D1" w:rsidP="00032E14">
      <w:pPr>
        <w:pStyle w:val="Normalcentr"/>
        <w:pBdr>
          <w:top w:val="none" w:sz="0" w:space="0" w:color="auto"/>
          <w:left w:val="none" w:sz="0" w:space="0" w:color="auto"/>
          <w:bottom w:val="none" w:sz="0" w:space="0" w:color="auto"/>
          <w:right w:val="none" w:sz="0" w:space="0" w:color="auto"/>
        </w:pBdr>
        <w:shd w:val="clear" w:color="auto" w:fill="000000"/>
        <w:ind w:left="0" w:right="-35"/>
        <w:rPr>
          <w:rFonts w:ascii="Arial Black" w:hAnsi="Arial Black"/>
          <w:color w:val="FFFFFF"/>
          <w:sz w:val="10"/>
          <w:szCs w:val="10"/>
        </w:rPr>
      </w:pPr>
      <w:r w:rsidRPr="00EC47D1">
        <w:rPr>
          <w:color w:val="FFFFFF"/>
          <w:sz w:val="10"/>
          <w:szCs w:val="10"/>
        </w:rPr>
        <w:br/>
      </w:r>
      <w:r w:rsidR="00751241" w:rsidRPr="00EC47D1">
        <w:rPr>
          <w:rFonts w:ascii="Arial Black" w:hAnsi="Arial Black"/>
          <w:color w:val="FFFFFF"/>
        </w:rPr>
        <w:t>FICHE DE POSTE</w:t>
      </w:r>
      <w:r w:rsidRPr="00EC47D1">
        <w:rPr>
          <w:rFonts w:ascii="Arial Black" w:hAnsi="Arial Black"/>
          <w:color w:val="FFFFFF"/>
        </w:rPr>
        <w:br/>
      </w:r>
    </w:p>
    <w:p w14:paraId="5A39BBE3" w14:textId="77777777" w:rsidR="008469CC" w:rsidRPr="00420534" w:rsidRDefault="008469CC" w:rsidP="008469CC">
      <w:pPr>
        <w:ind w:left="-14"/>
        <w:jc w:val="center"/>
        <w:rPr>
          <w:sz w:val="10"/>
          <w:szCs w:val="10"/>
        </w:rPr>
      </w:pP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028"/>
        <w:gridCol w:w="2029"/>
        <w:gridCol w:w="2336"/>
        <w:gridCol w:w="1867"/>
      </w:tblGrid>
      <w:tr w:rsidR="006418C9" w14:paraId="43A4A36B" w14:textId="77777777" w:rsidTr="00077D7B">
        <w:trPr>
          <w:trHeight w:val="615"/>
          <w:jc w:val="center"/>
        </w:trPr>
        <w:tc>
          <w:tcPr>
            <w:tcW w:w="2632" w:type="dxa"/>
            <w:shd w:val="clear" w:color="auto" w:fill="E6E6E6"/>
            <w:vAlign w:val="center"/>
          </w:tcPr>
          <w:p w14:paraId="1F06D692" w14:textId="77777777" w:rsidR="006418C9" w:rsidRPr="003D2147" w:rsidRDefault="006418C9" w:rsidP="00077D7B">
            <w:pPr>
              <w:pStyle w:val="renvois"/>
            </w:pPr>
            <w:r>
              <w:t>Domaine</w:t>
            </w:r>
          </w:p>
        </w:tc>
        <w:tc>
          <w:tcPr>
            <w:tcW w:w="8260" w:type="dxa"/>
            <w:gridSpan w:val="4"/>
            <w:shd w:val="clear" w:color="auto" w:fill="auto"/>
            <w:vAlign w:val="center"/>
          </w:tcPr>
          <w:p w14:paraId="28E33159" w14:textId="77777777" w:rsidR="00420534" w:rsidRPr="004D3DF5" w:rsidRDefault="00420534" w:rsidP="00420534">
            <w:pPr>
              <w:pStyle w:val="Default"/>
              <w:rPr>
                <w:sz w:val="18"/>
                <w:szCs w:val="18"/>
              </w:rPr>
            </w:pPr>
            <w:r w:rsidRPr="004D3DF5">
              <w:rPr>
                <w:sz w:val="18"/>
                <w:szCs w:val="18"/>
              </w:rPr>
              <w:t>Politiques d'Aménagement et de développeme</w:t>
            </w:r>
            <w:r w:rsidRPr="009116A9">
              <w:rPr>
                <w:sz w:val="18"/>
                <w:szCs w:val="18"/>
              </w:rPr>
              <w:t>nt</w:t>
            </w:r>
          </w:p>
          <w:p w14:paraId="41C8F396" w14:textId="77777777" w:rsidR="006418C9" w:rsidRPr="005045A5" w:rsidRDefault="006418C9" w:rsidP="00077D7B">
            <w:pPr>
              <w:pStyle w:val="Textetableau"/>
            </w:pPr>
          </w:p>
        </w:tc>
      </w:tr>
      <w:tr w:rsidR="006418C9" w14:paraId="18FF5DD8" w14:textId="77777777" w:rsidTr="00077D7B">
        <w:trPr>
          <w:trHeight w:val="615"/>
          <w:jc w:val="center"/>
        </w:trPr>
        <w:tc>
          <w:tcPr>
            <w:tcW w:w="2632" w:type="dxa"/>
            <w:shd w:val="clear" w:color="auto" w:fill="E6E6E6"/>
            <w:vAlign w:val="center"/>
          </w:tcPr>
          <w:p w14:paraId="21CCDAEF" w14:textId="77777777" w:rsidR="006418C9" w:rsidRPr="003D2147" w:rsidRDefault="006418C9" w:rsidP="00077D7B">
            <w:pPr>
              <w:pStyle w:val="renvois"/>
            </w:pPr>
            <w:r>
              <w:t>Famille</w:t>
            </w:r>
          </w:p>
        </w:tc>
        <w:tc>
          <w:tcPr>
            <w:tcW w:w="8260" w:type="dxa"/>
            <w:gridSpan w:val="4"/>
            <w:shd w:val="clear" w:color="auto" w:fill="auto"/>
            <w:vAlign w:val="center"/>
          </w:tcPr>
          <w:p w14:paraId="72A3D3EC" w14:textId="77777777" w:rsidR="006418C9" w:rsidRPr="005045A5" w:rsidRDefault="006418C9" w:rsidP="00077D7B">
            <w:pPr>
              <w:pStyle w:val="Textetableau"/>
            </w:pPr>
          </w:p>
        </w:tc>
      </w:tr>
      <w:tr w:rsidR="006418C9" w14:paraId="1842C2C6" w14:textId="77777777" w:rsidTr="00077D7B">
        <w:trPr>
          <w:trHeight w:val="615"/>
          <w:jc w:val="center"/>
        </w:trPr>
        <w:tc>
          <w:tcPr>
            <w:tcW w:w="2632" w:type="dxa"/>
            <w:shd w:val="clear" w:color="auto" w:fill="E6E6E6"/>
            <w:vAlign w:val="center"/>
          </w:tcPr>
          <w:p w14:paraId="49F4FE88" w14:textId="77777777" w:rsidR="006418C9" w:rsidRPr="003D2147" w:rsidRDefault="006418C9" w:rsidP="00077D7B">
            <w:pPr>
              <w:pStyle w:val="renvois"/>
            </w:pPr>
            <w:r>
              <w:t>Métier</w:t>
            </w:r>
          </w:p>
        </w:tc>
        <w:tc>
          <w:tcPr>
            <w:tcW w:w="8260" w:type="dxa"/>
            <w:gridSpan w:val="4"/>
            <w:shd w:val="clear" w:color="auto" w:fill="auto"/>
            <w:vAlign w:val="center"/>
          </w:tcPr>
          <w:p w14:paraId="0D0B940D" w14:textId="77777777" w:rsidR="006418C9" w:rsidRPr="005045A5" w:rsidRDefault="006418C9" w:rsidP="00077D7B">
            <w:pPr>
              <w:pStyle w:val="Textetableau"/>
            </w:pPr>
          </w:p>
        </w:tc>
      </w:tr>
      <w:tr w:rsidR="006418C9" w14:paraId="4A7EEB3F" w14:textId="77777777" w:rsidTr="00077D7B">
        <w:trPr>
          <w:trHeight w:val="615"/>
          <w:jc w:val="center"/>
        </w:trPr>
        <w:tc>
          <w:tcPr>
            <w:tcW w:w="2632" w:type="dxa"/>
            <w:shd w:val="clear" w:color="auto" w:fill="E6E6E6"/>
            <w:vAlign w:val="center"/>
          </w:tcPr>
          <w:p w14:paraId="161EF8A4" w14:textId="77777777" w:rsidR="006418C9" w:rsidRPr="00CC322B" w:rsidRDefault="006418C9" w:rsidP="00077D7B">
            <w:pPr>
              <w:pStyle w:val="renvois"/>
              <w:rPr>
                <w:color w:val="FFFFFF"/>
              </w:rPr>
            </w:pPr>
            <w:r w:rsidRPr="003D2147">
              <w:t xml:space="preserve">Intitulé du poste </w:t>
            </w:r>
          </w:p>
        </w:tc>
        <w:tc>
          <w:tcPr>
            <w:tcW w:w="8260" w:type="dxa"/>
            <w:gridSpan w:val="4"/>
            <w:shd w:val="clear" w:color="auto" w:fill="auto"/>
            <w:vAlign w:val="center"/>
          </w:tcPr>
          <w:p w14:paraId="37C4B967" w14:textId="7B60DEAB" w:rsidR="006418C9" w:rsidRPr="005045A5" w:rsidRDefault="009460E9" w:rsidP="00077D7B">
            <w:pPr>
              <w:pStyle w:val="Textetableau"/>
            </w:pPr>
            <w:r>
              <w:rPr>
                <w:sz w:val="24"/>
              </w:rPr>
              <w:t>Chargé</w:t>
            </w:r>
            <w:r w:rsidR="00F73702">
              <w:rPr>
                <w:sz w:val="24"/>
              </w:rPr>
              <w:t>(e)</w:t>
            </w:r>
            <w:r>
              <w:rPr>
                <w:sz w:val="24"/>
              </w:rPr>
              <w:t xml:space="preserve"> de la gestion financière,</w:t>
            </w:r>
            <w:r w:rsidR="003A37FE">
              <w:rPr>
                <w:sz w:val="24"/>
              </w:rPr>
              <w:t xml:space="preserve"> </w:t>
            </w:r>
            <w:r w:rsidR="00F73702">
              <w:rPr>
                <w:sz w:val="24"/>
              </w:rPr>
              <w:t>comptable,</w:t>
            </w:r>
            <w:r>
              <w:rPr>
                <w:sz w:val="24"/>
              </w:rPr>
              <w:t xml:space="preserve"> administrative et juridique des réseaux d’infrastructures de télécommunications</w:t>
            </w:r>
          </w:p>
        </w:tc>
      </w:tr>
      <w:tr w:rsidR="006418C9" w14:paraId="55366278" w14:textId="77777777" w:rsidTr="00077D7B">
        <w:trPr>
          <w:cantSplit/>
          <w:trHeight w:val="705"/>
          <w:jc w:val="center"/>
        </w:trPr>
        <w:tc>
          <w:tcPr>
            <w:tcW w:w="2632" w:type="dxa"/>
            <w:vMerge w:val="restart"/>
            <w:shd w:val="clear" w:color="auto" w:fill="E6E6E6"/>
            <w:vAlign w:val="center"/>
          </w:tcPr>
          <w:p w14:paraId="2C4E94B2" w14:textId="77777777" w:rsidR="006418C9" w:rsidRPr="0094511F" w:rsidRDefault="006418C9" w:rsidP="00077D7B">
            <w:pPr>
              <w:tabs>
                <w:tab w:val="left" w:pos="7800"/>
              </w:tabs>
              <w:jc w:val="center"/>
              <w:rPr>
                <w:rFonts w:ascii="Arial Black" w:hAnsi="Arial Black"/>
                <w:sz w:val="18"/>
                <w:shd w:val="clear" w:color="auto" w:fill="E6E6E6"/>
              </w:rPr>
            </w:pPr>
            <w:r w:rsidRPr="0094511F">
              <w:rPr>
                <w:rFonts w:ascii="Arial Black" w:hAnsi="Arial Black"/>
                <w:sz w:val="18"/>
                <w:shd w:val="clear" w:color="auto" w:fill="E6E6E6"/>
              </w:rPr>
              <w:t>Cadre statutaire</w:t>
            </w:r>
          </w:p>
        </w:tc>
        <w:tc>
          <w:tcPr>
            <w:tcW w:w="2028" w:type="dxa"/>
            <w:shd w:val="clear" w:color="auto" w:fill="E6E6E6"/>
            <w:vAlign w:val="center"/>
          </w:tcPr>
          <w:p w14:paraId="7F9F2A76" w14:textId="77777777" w:rsidR="006418C9" w:rsidRPr="00EE2E25" w:rsidRDefault="006418C9" w:rsidP="00077D7B">
            <w:pPr>
              <w:pStyle w:val="Textetableau"/>
              <w:jc w:val="center"/>
            </w:pPr>
            <w:r>
              <w:t>Filière</w:t>
            </w:r>
            <w:r>
              <w:br/>
            </w:r>
            <w:r w:rsidRPr="00ED37AE">
              <w:rPr>
                <w:i/>
                <w:sz w:val="16"/>
              </w:rPr>
              <w:t>2 filières possibles, si missions le permettent</w:t>
            </w:r>
          </w:p>
        </w:tc>
        <w:tc>
          <w:tcPr>
            <w:tcW w:w="2029" w:type="dxa"/>
            <w:shd w:val="clear" w:color="auto" w:fill="E6E6E6"/>
            <w:vAlign w:val="center"/>
          </w:tcPr>
          <w:p w14:paraId="77124EA1" w14:textId="77777777" w:rsidR="006418C9" w:rsidRPr="00EE2E25" w:rsidRDefault="006418C9" w:rsidP="00077D7B">
            <w:pPr>
              <w:pStyle w:val="Textetableau"/>
              <w:jc w:val="center"/>
            </w:pPr>
            <w:r w:rsidRPr="00EE2E25">
              <w:t>Catégorie</w:t>
            </w:r>
          </w:p>
        </w:tc>
        <w:tc>
          <w:tcPr>
            <w:tcW w:w="2336" w:type="dxa"/>
            <w:shd w:val="clear" w:color="auto" w:fill="E6E6E6"/>
            <w:vAlign w:val="center"/>
          </w:tcPr>
          <w:p w14:paraId="6F98E413" w14:textId="77777777" w:rsidR="006418C9" w:rsidRPr="00EE2E25" w:rsidRDefault="006418C9" w:rsidP="00077D7B">
            <w:pPr>
              <w:pStyle w:val="Textetableau"/>
              <w:jc w:val="center"/>
            </w:pPr>
            <w:r>
              <w:t>Cadre d'emploi</w:t>
            </w:r>
          </w:p>
        </w:tc>
        <w:tc>
          <w:tcPr>
            <w:tcW w:w="1867" w:type="dxa"/>
            <w:shd w:val="clear" w:color="auto" w:fill="E6E6E6"/>
            <w:vAlign w:val="center"/>
          </w:tcPr>
          <w:p w14:paraId="79089849" w14:textId="77777777" w:rsidR="006418C9" w:rsidRDefault="006418C9" w:rsidP="00077D7B">
            <w:pPr>
              <w:pStyle w:val="Textetableau"/>
              <w:jc w:val="center"/>
            </w:pPr>
            <w:r>
              <w:t>Niveau de classification du poste</w:t>
            </w:r>
            <w:r>
              <w:br/>
              <w:t>(</w:t>
            </w:r>
            <w:r w:rsidRPr="00866DC5">
              <w:rPr>
                <w:i/>
                <w:sz w:val="16"/>
              </w:rPr>
              <w:t>si besoin</w:t>
            </w:r>
            <w:r>
              <w:rPr>
                <w:i/>
                <w:sz w:val="16"/>
              </w:rPr>
              <w:t>)</w:t>
            </w:r>
          </w:p>
        </w:tc>
      </w:tr>
      <w:tr w:rsidR="006418C9" w14:paraId="259B5033" w14:textId="77777777" w:rsidTr="00077D7B">
        <w:trPr>
          <w:cantSplit/>
          <w:trHeight w:val="494"/>
          <w:jc w:val="center"/>
        </w:trPr>
        <w:tc>
          <w:tcPr>
            <w:tcW w:w="2632" w:type="dxa"/>
            <w:vMerge/>
            <w:shd w:val="clear" w:color="auto" w:fill="E6E6E6"/>
          </w:tcPr>
          <w:p w14:paraId="0E27B00A" w14:textId="77777777" w:rsidR="006418C9" w:rsidRDefault="006418C9" w:rsidP="00077D7B">
            <w:pPr>
              <w:tabs>
                <w:tab w:val="left" w:pos="7800"/>
              </w:tabs>
            </w:pPr>
          </w:p>
        </w:tc>
        <w:tc>
          <w:tcPr>
            <w:tcW w:w="2028" w:type="dxa"/>
            <w:vAlign w:val="center"/>
          </w:tcPr>
          <w:p w14:paraId="0788527C" w14:textId="353608D9" w:rsidR="006418C9" w:rsidRPr="0094511F" w:rsidRDefault="009460E9" w:rsidP="00077D7B">
            <w:pPr>
              <w:pStyle w:val="Styleliste2MotifTransparenteGris-10"/>
              <w:numPr>
                <w:ilvl w:val="0"/>
                <w:numId w:val="0"/>
              </w:numPr>
              <w:spacing w:before="0"/>
              <w:jc w:val="center"/>
            </w:pPr>
            <w:r>
              <w:t>Administrative</w:t>
            </w:r>
          </w:p>
        </w:tc>
        <w:tc>
          <w:tcPr>
            <w:tcW w:w="2029" w:type="dxa"/>
            <w:vAlign w:val="center"/>
          </w:tcPr>
          <w:p w14:paraId="61ED4E73" w14:textId="77777777" w:rsidR="006418C9" w:rsidRPr="00EE2E25" w:rsidRDefault="006418C9" w:rsidP="00077D7B">
            <w:pPr>
              <w:pStyle w:val="Textetableau"/>
              <w:spacing w:line="240" w:lineRule="auto"/>
              <w:jc w:val="center"/>
            </w:pPr>
            <w:r>
              <w:t>B</w:t>
            </w:r>
          </w:p>
        </w:tc>
        <w:tc>
          <w:tcPr>
            <w:tcW w:w="2336" w:type="dxa"/>
            <w:vAlign w:val="center"/>
          </w:tcPr>
          <w:p w14:paraId="1BE080DA" w14:textId="3FEDB213" w:rsidR="006418C9" w:rsidRPr="00EE2E25" w:rsidRDefault="00BE4BCF" w:rsidP="00BE4BCF">
            <w:pPr>
              <w:pStyle w:val="Textetableau"/>
              <w:spacing w:line="240" w:lineRule="auto"/>
              <w:jc w:val="center"/>
            </w:pPr>
            <w:r>
              <w:t>Rédacteur (</w:t>
            </w:r>
            <w:proofErr w:type="spellStart"/>
            <w:r>
              <w:t>trice</w:t>
            </w:r>
            <w:proofErr w:type="spellEnd"/>
            <w:r>
              <w:t>)</w:t>
            </w:r>
          </w:p>
        </w:tc>
        <w:tc>
          <w:tcPr>
            <w:tcW w:w="1867" w:type="dxa"/>
            <w:vAlign w:val="center"/>
          </w:tcPr>
          <w:p w14:paraId="698FAF4A" w14:textId="77777777" w:rsidR="006418C9" w:rsidRPr="00EE2E25" w:rsidRDefault="006418C9" w:rsidP="00077D7B">
            <w:pPr>
              <w:pStyle w:val="Textetableau"/>
              <w:spacing w:line="240" w:lineRule="auto"/>
              <w:jc w:val="center"/>
            </w:pPr>
            <w:r>
              <w:t>Parcours 2</w:t>
            </w:r>
          </w:p>
        </w:tc>
      </w:tr>
      <w:tr w:rsidR="006418C9" w14:paraId="5A344B10" w14:textId="77777777" w:rsidTr="00077D7B">
        <w:trPr>
          <w:trHeight w:val="375"/>
          <w:jc w:val="center"/>
        </w:trPr>
        <w:tc>
          <w:tcPr>
            <w:tcW w:w="2632" w:type="dxa"/>
            <w:shd w:val="clear" w:color="auto" w:fill="E6E6E6"/>
            <w:vAlign w:val="center"/>
          </w:tcPr>
          <w:p w14:paraId="6167596C" w14:textId="77777777" w:rsidR="006418C9" w:rsidRPr="00087AF3" w:rsidRDefault="006418C9" w:rsidP="00077D7B">
            <w:pPr>
              <w:pStyle w:val="Textetableau"/>
            </w:pPr>
            <w:r w:rsidRPr="00087AF3">
              <w:t>Date de mise à jour de la fiche de poste</w:t>
            </w:r>
          </w:p>
        </w:tc>
        <w:tc>
          <w:tcPr>
            <w:tcW w:w="8260" w:type="dxa"/>
            <w:gridSpan w:val="4"/>
            <w:shd w:val="clear" w:color="auto" w:fill="auto"/>
            <w:vAlign w:val="center"/>
          </w:tcPr>
          <w:p w14:paraId="629C295D" w14:textId="3A15262B" w:rsidR="006418C9" w:rsidRDefault="009460E9" w:rsidP="00077D7B">
            <w:pPr>
              <w:pStyle w:val="Textetableau"/>
            </w:pPr>
            <w:r>
              <w:t>03/01</w:t>
            </w:r>
            <w:r w:rsidR="00420534">
              <w:t>/2022</w:t>
            </w:r>
          </w:p>
        </w:tc>
      </w:tr>
      <w:tr w:rsidR="006418C9" w14:paraId="477EE3E0" w14:textId="77777777" w:rsidTr="00077D7B">
        <w:trPr>
          <w:trHeight w:val="343"/>
          <w:jc w:val="center"/>
        </w:trPr>
        <w:tc>
          <w:tcPr>
            <w:tcW w:w="2632" w:type="dxa"/>
            <w:shd w:val="clear" w:color="auto" w:fill="E6E6E6"/>
            <w:vAlign w:val="center"/>
          </w:tcPr>
          <w:p w14:paraId="67ABB7BE" w14:textId="77777777" w:rsidR="006418C9" w:rsidRPr="00087AF3" w:rsidRDefault="006418C9" w:rsidP="00077D7B">
            <w:pPr>
              <w:pStyle w:val="Textetableau"/>
            </w:pPr>
            <w:r>
              <w:t xml:space="preserve">N° </w:t>
            </w:r>
            <w:r w:rsidRPr="00087AF3">
              <w:t>du poste</w:t>
            </w:r>
          </w:p>
        </w:tc>
        <w:tc>
          <w:tcPr>
            <w:tcW w:w="8260" w:type="dxa"/>
            <w:gridSpan w:val="4"/>
            <w:shd w:val="clear" w:color="auto" w:fill="auto"/>
            <w:vAlign w:val="center"/>
          </w:tcPr>
          <w:p w14:paraId="60061E4C" w14:textId="0B1CB54C" w:rsidR="006418C9" w:rsidRDefault="009460E9" w:rsidP="00077D7B">
            <w:pPr>
              <w:pStyle w:val="Textetableau"/>
            </w:pPr>
            <w:r>
              <w:t>90586</w:t>
            </w:r>
          </w:p>
        </w:tc>
      </w:tr>
    </w:tbl>
    <w:p w14:paraId="44EAFD9C" w14:textId="77777777" w:rsidR="00FD258F" w:rsidRPr="00420534" w:rsidRDefault="00FD258F">
      <w:pPr>
        <w:rPr>
          <w:b/>
          <w:sz w:val="10"/>
          <w:szCs w:val="10"/>
        </w:rPr>
      </w:pPr>
    </w:p>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160"/>
        <w:gridCol w:w="1440"/>
        <w:gridCol w:w="5001"/>
      </w:tblGrid>
      <w:tr w:rsidR="00FD258F" w14:paraId="4AE65AE4" w14:textId="77777777" w:rsidTr="006D2719">
        <w:trPr>
          <w:jc w:val="center"/>
        </w:trPr>
        <w:tc>
          <w:tcPr>
            <w:tcW w:w="2410" w:type="dxa"/>
            <w:shd w:val="clear" w:color="auto" w:fill="E6E6E6"/>
            <w:vAlign w:val="center"/>
          </w:tcPr>
          <w:p w14:paraId="09AF0A70" w14:textId="77777777" w:rsidR="00FD258F" w:rsidRPr="00087AF3" w:rsidRDefault="00420534" w:rsidP="009D41E7">
            <w:pPr>
              <w:pStyle w:val="renvois"/>
            </w:pPr>
            <w:r w:rsidRPr="00087AF3">
              <w:t>Direction générale</w:t>
            </w:r>
            <w:r>
              <w:t xml:space="preserve">            </w:t>
            </w:r>
          </w:p>
        </w:tc>
        <w:tc>
          <w:tcPr>
            <w:tcW w:w="8601" w:type="dxa"/>
            <w:gridSpan w:val="3"/>
            <w:vAlign w:val="center"/>
          </w:tcPr>
          <w:p w14:paraId="0867CA36" w14:textId="6675AFA9" w:rsidR="00420534" w:rsidRPr="00C27CCA" w:rsidRDefault="00BE4BCF" w:rsidP="00420534">
            <w:pPr>
              <w:pStyle w:val="Default"/>
              <w:spacing w:before="240"/>
              <w:rPr>
                <w:sz w:val="18"/>
                <w:szCs w:val="18"/>
              </w:rPr>
            </w:pPr>
            <w:r>
              <w:rPr>
                <w:sz w:val="18"/>
                <w:szCs w:val="18"/>
              </w:rPr>
              <w:t xml:space="preserve">Pôle </w:t>
            </w:r>
            <w:r w:rsidR="00420534" w:rsidRPr="00C27CCA">
              <w:rPr>
                <w:sz w:val="18"/>
                <w:szCs w:val="18"/>
              </w:rPr>
              <w:t>Stratégie Développement Aménagement</w:t>
            </w:r>
          </w:p>
          <w:p w14:paraId="4B94D5A5" w14:textId="77777777" w:rsidR="00FD258F" w:rsidRPr="00087AF3" w:rsidRDefault="00FD258F" w:rsidP="009D41E7">
            <w:pPr>
              <w:pStyle w:val="Textetableau"/>
            </w:pPr>
          </w:p>
        </w:tc>
      </w:tr>
      <w:tr w:rsidR="009D6AD6" w14:paraId="2B5F306E" w14:textId="77777777" w:rsidTr="006D2719">
        <w:trPr>
          <w:jc w:val="center"/>
        </w:trPr>
        <w:tc>
          <w:tcPr>
            <w:tcW w:w="2410" w:type="dxa"/>
            <w:vMerge w:val="restart"/>
            <w:shd w:val="clear" w:color="auto" w:fill="E6E6E6"/>
            <w:vAlign w:val="center"/>
          </w:tcPr>
          <w:p w14:paraId="08D49549" w14:textId="77777777" w:rsidR="009D6AD6" w:rsidRPr="0002188B" w:rsidRDefault="00420534" w:rsidP="009D41E7">
            <w:pPr>
              <w:pStyle w:val="Textetableau"/>
              <w:rPr>
                <w:b/>
              </w:rPr>
            </w:pPr>
            <w:r>
              <w:rPr>
                <w:b/>
              </w:rPr>
              <w:t>Service</w:t>
            </w:r>
          </w:p>
        </w:tc>
        <w:tc>
          <w:tcPr>
            <w:tcW w:w="2160" w:type="dxa"/>
            <w:vMerge w:val="restart"/>
            <w:vAlign w:val="center"/>
          </w:tcPr>
          <w:p w14:paraId="07DF5CBA" w14:textId="77777777" w:rsidR="009D6AD6" w:rsidRPr="00087AF3" w:rsidRDefault="007B788C" w:rsidP="007B788C">
            <w:pPr>
              <w:pStyle w:val="Textetableau"/>
              <w:rPr>
                <w:szCs w:val="24"/>
              </w:rPr>
            </w:pPr>
            <w:r>
              <w:t>Réseau FOR</w:t>
            </w:r>
          </w:p>
        </w:tc>
        <w:tc>
          <w:tcPr>
            <w:tcW w:w="1440" w:type="dxa"/>
            <w:shd w:val="clear" w:color="auto" w:fill="E0E0E0"/>
            <w:vAlign w:val="center"/>
          </w:tcPr>
          <w:p w14:paraId="4CC99F1F" w14:textId="77777777" w:rsidR="009D6AD6" w:rsidRPr="0002188B" w:rsidRDefault="009D6AD6" w:rsidP="00F137C2">
            <w:pPr>
              <w:pStyle w:val="Textetableau"/>
              <w:spacing w:before="120" w:after="120"/>
              <w:rPr>
                <w:b/>
                <w:szCs w:val="24"/>
              </w:rPr>
            </w:pPr>
            <w:r w:rsidRPr="0002188B">
              <w:rPr>
                <w:b/>
                <w:szCs w:val="24"/>
              </w:rPr>
              <w:t>Missions</w:t>
            </w:r>
          </w:p>
        </w:tc>
        <w:tc>
          <w:tcPr>
            <w:tcW w:w="5001" w:type="dxa"/>
          </w:tcPr>
          <w:p w14:paraId="0540CEAD" w14:textId="77777777" w:rsidR="00420534" w:rsidRPr="00740955" w:rsidRDefault="00420534" w:rsidP="00420534">
            <w:pPr>
              <w:pStyle w:val="Default"/>
              <w:jc w:val="both"/>
              <w:rPr>
                <w:sz w:val="18"/>
                <w:szCs w:val="18"/>
              </w:rPr>
            </w:pPr>
            <w:r w:rsidRPr="004D3DF5">
              <w:rPr>
                <w:sz w:val="18"/>
                <w:szCs w:val="18"/>
              </w:rPr>
              <w:t>A</w:t>
            </w:r>
            <w:r>
              <w:rPr>
                <w:sz w:val="18"/>
                <w:szCs w:val="18"/>
              </w:rPr>
              <w:t>ménagement du territoire en réseaux de communications électroniques :</w:t>
            </w:r>
          </w:p>
          <w:tbl>
            <w:tblPr>
              <w:tblW w:w="0" w:type="auto"/>
              <w:tblBorders>
                <w:top w:val="nil"/>
                <w:left w:val="nil"/>
                <w:bottom w:val="nil"/>
                <w:right w:val="nil"/>
              </w:tblBorders>
              <w:tblLayout w:type="fixed"/>
              <w:tblLook w:val="0000" w:firstRow="0" w:lastRow="0" w:firstColumn="0" w:lastColumn="0" w:noHBand="0" w:noVBand="0"/>
            </w:tblPr>
            <w:tblGrid>
              <w:gridCol w:w="4858"/>
            </w:tblGrid>
            <w:tr w:rsidR="00420534" w14:paraId="2227E0D1" w14:textId="77777777" w:rsidTr="002F24EB">
              <w:trPr>
                <w:trHeight w:val="328"/>
              </w:trPr>
              <w:tc>
                <w:tcPr>
                  <w:tcW w:w="4858" w:type="dxa"/>
                </w:tcPr>
                <w:p w14:paraId="3DEEC669" w14:textId="77777777" w:rsidR="00420534" w:rsidRPr="004D3DF5" w:rsidRDefault="00420534" w:rsidP="00420534">
                  <w:pPr>
                    <w:pStyle w:val="Default"/>
                    <w:jc w:val="both"/>
                    <w:rPr>
                      <w:sz w:val="2"/>
                      <w:szCs w:val="2"/>
                    </w:rPr>
                  </w:pPr>
                </w:p>
                <w:tbl>
                  <w:tblPr>
                    <w:tblW w:w="0" w:type="auto"/>
                    <w:tblBorders>
                      <w:top w:val="nil"/>
                      <w:left w:val="nil"/>
                      <w:bottom w:val="nil"/>
                      <w:right w:val="nil"/>
                    </w:tblBorders>
                    <w:tblLayout w:type="fixed"/>
                    <w:tblLook w:val="0000" w:firstRow="0" w:lastRow="0" w:firstColumn="0" w:lastColumn="0" w:noHBand="0" w:noVBand="0"/>
                  </w:tblPr>
                  <w:tblGrid>
                    <w:gridCol w:w="4502"/>
                  </w:tblGrid>
                  <w:tr w:rsidR="00420534" w14:paraId="1A264BDD" w14:textId="77777777" w:rsidTr="002F24EB">
                    <w:trPr>
                      <w:trHeight w:val="2373"/>
                    </w:trPr>
                    <w:tc>
                      <w:tcPr>
                        <w:tcW w:w="4502" w:type="dxa"/>
                      </w:tcPr>
                      <w:p w14:paraId="41F15F10" w14:textId="090BE1F6" w:rsidR="009460E9" w:rsidRDefault="00420534" w:rsidP="00420534">
                        <w:pPr>
                          <w:pStyle w:val="Default"/>
                          <w:jc w:val="both"/>
                          <w:rPr>
                            <w:rFonts w:cs="Arial"/>
                            <w:sz w:val="18"/>
                            <w:szCs w:val="18"/>
                          </w:rPr>
                        </w:pPr>
                        <w:r w:rsidRPr="008D21C1">
                          <w:rPr>
                            <w:rFonts w:ascii="Arial" w:hAnsi="Arial" w:cs="Arial"/>
                            <w:sz w:val="18"/>
                            <w:szCs w:val="18"/>
                          </w:rPr>
                          <w:t>•</w:t>
                        </w:r>
                        <w:r w:rsidRPr="008D21C1">
                          <w:rPr>
                            <w:rFonts w:cs="Arial"/>
                            <w:sz w:val="18"/>
                            <w:szCs w:val="18"/>
                          </w:rPr>
                          <w:t xml:space="preserve"> Construire et exploiter les infrastructures de communications électroniques de la Ville de Rennes sur le territoire communal (réseau Fibres Optiques Rennais, Infrastructures télécom dans les ZAC). </w:t>
                        </w:r>
                      </w:p>
                      <w:p w14:paraId="4F7590E0" w14:textId="3D541CCB" w:rsidR="00420534" w:rsidRPr="008D21C1" w:rsidRDefault="009460E9" w:rsidP="00420534">
                        <w:pPr>
                          <w:pStyle w:val="Default"/>
                          <w:jc w:val="both"/>
                          <w:rPr>
                            <w:sz w:val="18"/>
                            <w:szCs w:val="18"/>
                          </w:rPr>
                        </w:pPr>
                        <w:r w:rsidRPr="008D21C1">
                          <w:rPr>
                            <w:rFonts w:ascii="Arial" w:hAnsi="Arial" w:cs="Arial"/>
                            <w:sz w:val="18"/>
                            <w:szCs w:val="18"/>
                          </w:rPr>
                          <w:t>•</w:t>
                        </w:r>
                        <w:r w:rsidRPr="008D21C1">
                          <w:rPr>
                            <w:rFonts w:cs="Arial"/>
                            <w:sz w:val="18"/>
                            <w:szCs w:val="18"/>
                          </w:rPr>
                          <w:t xml:space="preserve"> </w:t>
                        </w:r>
                        <w:r w:rsidR="00420534" w:rsidRPr="008D21C1">
                          <w:rPr>
                            <w:rFonts w:cs="Arial"/>
                            <w:sz w:val="18"/>
                            <w:szCs w:val="18"/>
                          </w:rPr>
                          <w:t>Participer à la stratégie de déploiement</w:t>
                        </w:r>
                        <w:r w:rsidR="00420534">
                          <w:rPr>
                            <w:rFonts w:cs="Arial"/>
                            <w:sz w:val="18"/>
                            <w:szCs w:val="18"/>
                          </w:rPr>
                          <w:t xml:space="preserve"> du réseau Fibres Optiques Renn</w:t>
                        </w:r>
                        <w:r w:rsidR="00420534" w:rsidRPr="008D21C1">
                          <w:rPr>
                            <w:rFonts w:cs="Arial"/>
                            <w:sz w:val="18"/>
                            <w:szCs w:val="18"/>
                          </w:rPr>
                          <w:t>ais (</w:t>
                        </w:r>
                        <w:r w:rsidR="00420534" w:rsidRPr="008D21C1">
                          <w:rPr>
                            <w:rFonts w:cs="Arial"/>
                            <w:b/>
                            <w:sz w:val="18"/>
                            <w:szCs w:val="18"/>
                          </w:rPr>
                          <w:t>FOR</w:t>
                        </w:r>
                        <w:r w:rsidR="00420534" w:rsidRPr="008D21C1">
                          <w:rPr>
                            <w:rFonts w:cs="Arial"/>
                            <w:sz w:val="18"/>
                            <w:szCs w:val="18"/>
                          </w:rPr>
                          <w:t>), en assurer la réalisation et la gestion</w:t>
                        </w:r>
                      </w:p>
                      <w:p w14:paraId="29D6B04F" w14:textId="77777777" w:rsidR="00420534" w:rsidRDefault="00420534" w:rsidP="007B788C">
                        <w:pPr>
                          <w:pStyle w:val="Default"/>
                          <w:jc w:val="both"/>
                          <w:rPr>
                            <w:sz w:val="18"/>
                            <w:szCs w:val="18"/>
                          </w:rPr>
                        </w:pPr>
                        <w:r>
                          <w:rPr>
                            <w:sz w:val="18"/>
                            <w:szCs w:val="18"/>
                          </w:rPr>
                          <w:t xml:space="preserve"> </w:t>
                        </w:r>
                      </w:p>
                    </w:tc>
                  </w:tr>
                </w:tbl>
                <w:p w14:paraId="3656B9AB" w14:textId="77777777" w:rsidR="00420534" w:rsidRDefault="00420534" w:rsidP="00420534">
                  <w:pPr>
                    <w:pStyle w:val="Default"/>
                    <w:jc w:val="both"/>
                    <w:rPr>
                      <w:sz w:val="18"/>
                      <w:szCs w:val="18"/>
                    </w:rPr>
                  </w:pPr>
                </w:p>
              </w:tc>
            </w:tr>
          </w:tbl>
          <w:p w14:paraId="45FB0818" w14:textId="77777777" w:rsidR="009D6AD6" w:rsidRDefault="009D6AD6" w:rsidP="00420534">
            <w:pPr>
              <w:pStyle w:val="Commentaire"/>
              <w:ind w:left="720"/>
              <w:jc w:val="both"/>
              <w:rPr>
                <w:szCs w:val="24"/>
              </w:rPr>
            </w:pPr>
          </w:p>
        </w:tc>
      </w:tr>
      <w:tr w:rsidR="009D6AD6" w14:paraId="7476043F" w14:textId="77777777" w:rsidTr="006D2719">
        <w:trPr>
          <w:trHeight w:val="285"/>
          <w:jc w:val="center"/>
        </w:trPr>
        <w:tc>
          <w:tcPr>
            <w:tcW w:w="2410" w:type="dxa"/>
            <w:vMerge/>
            <w:shd w:val="clear" w:color="auto" w:fill="E6E6E6"/>
            <w:vAlign w:val="center"/>
          </w:tcPr>
          <w:p w14:paraId="049F31CB" w14:textId="77777777" w:rsidR="009D6AD6" w:rsidRPr="0094511F" w:rsidRDefault="009D6AD6" w:rsidP="009D41E7">
            <w:pPr>
              <w:pStyle w:val="Textetableau"/>
            </w:pPr>
          </w:p>
        </w:tc>
        <w:tc>
          <w:tcPr>
            <w:tcW w:w="2160" w:type="dxa"/>
            <w:vMerge/>
          </w:tcPr>
          <w:p w14:paraId="53128261" w14:textId="77777777" w:rsidR="009D6AD6" w:rsidRPr="00087AF3" w:rsidRDefault="009D6AD6" w:rsidP="009D41E7">
            <w:pPr>
              <w:pStyle w:val="Textetableau"/>
            </w:pPr>
          </w:p>
        </w:tc>
        <w:tc>
          <w:tcPr>
            <w:tcW w:w="1440" w:type="dxa"/>
            <w:shd w:val="clear" w:color="auto" w:fill="E0E0E0"/>
            <w:vAlign w:val="center"/>
          </w:tcPr>
          <w:p w14:paraId="784A9661" w14:textId="77777777" w:rsidR="009D6AD6" w:rsidRPr="0002188B" w:rsidRDefault="009D6AD6" w:rsidP="00F137C2">
            <w:pPr>
              <w:pStyle w:val="Textetableau"/>
              <w:spacing w:before="120" w:after="120"/>
              <w:rPr>
                <w:b/>
              </w:rPr>
            </w:pPr>
            <w:r>
              <w:rPr>
                <w:b/>
              </w:rPr>
              <w:t>Effectif</w:t>
            </w:r>
          </w:p>
        </w:tc>
        <w:tc>
          <w:tcPr>
            <w:tcW w:w="5001" w:type="dxa"/>
          </w:tcPr>
          <w:p w14:paraId="2B2B7304" w14:textId="31983789" w:rsidR="007B788C" w:rsidRPr="00087AF3" w:rsidRDefault="009460E9" w:rsidP="009D41E7">
            <w:pPr>
              <w:pStyle w:val="Textetableau"/>
            </w:pPr>
            <w:r>
              <w:t>10</w:t>
            </w:r>
          </w:p>
        </w:tc>
      </w:tr>
      <w:tr w:rsidR="009D6AD6" w14:paraId="6E640527" w14:textId="77777777" w:rsidTr="006D2719">
        <w:trPr>
          <w:jc w:val="center"/>
        </w:trPr>
        <w:tc>
          <w:tcPr>
            <w:tcW w:w="2410" w:type="dxa"/>
            <w:shd w:val="clear" w:color="auto" w:fill="E6E6E6"/>
            <w:vAlign w:val="center"/>
          </w:tcPr>
          <w:p w14:paraId="431004FD" w14:textId="77777777" w:rsidR="009D6AD6" w:rsidRPr="0094511F" w:rsidRDefault="009D6AD6" w:rsidP="009D41E7">
            <w:pPr>
              <w:pStyle w:val="Textetableau"/>
            </w:pPr>
            <w:r w:rsidRPr="0094511F">
              <w:t xml:space="preserve">Agent </w:t>
            </w:r>
            <w:r>
              <w:t>: nom, prénom et matricule</w:t>
            </w:r>
          </w:p>
          <w:p w14:paraId="6CA65341" w14:textId="77777777" w:rsidR="009D6AD6" w:rsidRPr="0094511F" w:rsidRDefault="009D6AD6" w:rsidP="009D41E7">
            <w:pPr>
              <w:pStyle w:val="Textetableau"/>
              <w:rPr>
                <w:i/>
                <w:sz w:val="16"/>
              </w:rPr>
            </w:pPr>
            <w:r w:rsidRPr="0094511F">
              <w:rPr>
                <w:i/>
                <w:sz w:val="16"/>
              </w:rPr>
              <w:t>pour les recrutements</w:t>
            </w:r>
            <w:r>
              <w:rPr>
                <w:i/>
                <w:sz w:val="16"/>
              </w:rPr>
              <w:t xml:space="preserve"> seulement</w:t>
            </w:r>
          </w:p>
        </w:tc>
        <w:tc>
          <w:tcPr>
            <w:tcW w:w="8601" w:type="dxa"/>
            <w:gridSpan w:val="3"/>
            <w:vAlign w:val="center"/>
          </w:tcPr>
          <w:p w14:paraId="62486C05" w14:textId="77777777" w:rsidR="009D6AD6" w:rsidRPr="00087AF3" w:rsidRDefault="009D6AD6" w:rsidP="009D41E7">
            <w:pPr>
              <w:pStyle w:val="Textetableau"/>
              <w:rPr>
                <w:szCs w:val="24"/>
              </w:rPr>
            </w:pPr>
          </w:p>
        </w:tc>
      </w:tr>
    </w:tbl>
    <w:p w14:paraId="4101652C" w14:textId="77777777" w:rsidR="00FD258F" w:rsidRDefault="00FD258F"/>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53"/>
      </w:tblGrid>
      <w:tr w:rsidR="00FD258F" w14:paraId="78E7F4A2" w14:textId="77777777" w:rsidTr="006D2719">
        <w:trPr>
          <w:cantSplit/>
          <w:jc w:val="center"/>
        </w:trPr>
        <w:tc>
          <w:tcPr>
            <w:tcW w:w="2632" w:type="dxa"/>
            <w:vMerge w:val="restart"/>
            <w:shd w:val="clear" w:color="auto" w:fill="E6E6E6"/>
            <w:vAlign w:val="center"/>
          </w:tcPr>
          <w:p w14:paraId="7AFF32F8" w14:textId="77777777" w:rsidR="00FD258F" w:rsidRPr="00EE2E25" w:rsidRDefault="00FD258F" w:rsidP="007419BE">
            <w:pPr>
              <w:tabs>
                <w:tab w:val="left" w:pos="7800"/>
              </w:tabs>
              <w:jc w:val="center"/>
            </w:pPr>
            <w:r w:rsidRPr="007419BE">
              <w:rPr>
                <w:rFonts w:ascii="Arial Black" w:hAnsi="Arial Black"/>
                <w:sz w:val="18"/>
                <w:shd w:val="clear" w:color="auto" w:fill="E6E6E6"/>
              </w:rPr>
              <w:t>Situation hiérarchique</w:t>
            </w:r>
            <w:r w:rsidRPr="00EE2E25">
              <w:rPr>
                <w:b/>
                <w:bCs/>
              </w:rPr>
              <w:t xml:space="preserve"> </w:t>
            </w:r>
          </w:p>
        </w:tc>
        <w:tc>
          <w:tcPr>
            <w:tcW w:w="8353" w:type="dxa"/>
            <w:shd w:val="clear" w:color="auto" w:fill="E6E6E6"/>
          </w:tcPr>
          <w:p w14:paraId="48D1E824" w14:textId="77777777" w:rsidR="00FD258F" w:rsidRPr="00194251" w:rsidRDefault="00FD258F" w:rsidP="007419BE">
            <w:pPr>
              <w:pStyle w:val="Textetableau"/>
            </w:pPr>
            <w:r w:rsidRPr="00194251">
              <w:t xml:space="preserve">Fonction de son responsable hiérarchique direct (n+1) </w:t>
            </w:r>
          </w:p>
        </w:tc>
      </w:tr>
      <w:tr w:rsidR="00FD258F" w14:paraId="7F8709F1" w14:textId="77777777" w:rsidTr="006D2719">
        <w:trPr>
          <w:cantSplit/>
          <w:jc w:val="center"/>
        </w:trPr>
        <w:tc>
          <w:tcPr>
            <w:tcW w:w="2632" w:type="dxa"/>
            <w:vMerge/>
            <w:shd w:val="clear" w:color="auto" w:fill="E6E6E6"/>
          </w:tcPr>
          <w:p w14:paraId="4B99056E" w14:textId="77777777" w:rsidR="00FD258F" w:rsidRDefault="00FD258F"/>
        </w:tc>
        <w:tc>
          <w:tcPr>
            <w:tcW w:w="8353" w:type="dxa"/>
            <w:tcBorders>
              <w:bottom w:val="single" w:sz="4" w:space="0" w:color="auto"/>
            </w:tcBorders>
          </w:tcPr>
          <w:p w14:paraId="7530BA7E" w14:textId="77777777" w:rsidR="00FD258F" w:rsidRDefault="00E21C35" w:rsidP="007B788C">
            <w:pPr>
              <w:pStyle w:val="Textetableau"/>
            </w:pPr>
            <w:r>
              <w:t xml:space="preserve">Responsable de l’unité </w:t>
            </w:r>
            <w:r w:rsidR="007B788C">
              <w:t>FOR</w:t>
            </w:r>
          </w:p>
        </w:tc>
      </w:tr>
      <w:tr w:rsidR="00FD258F" w14:paraId="710BB4C1" w14:textId="77777777" w:rsidTr="006D2719">
        <w:trPr>
          <w:cantSplit/>
          <w:jc w:val="center"/>
        </w:trPr>
        <w:tc>
          <w:tcPr>
            <w:tcW w:w="2632" w:type="dxa"/>
            <w:vMerge/>
            <w:shd w:val="clear" w:color="auto" w:fill="E6E6E6"/>
          </w:tcPr>
          <w:p w14:paraId="1299C43A" w14:textId="77777777" w:rsidR="00FD258F" w:rsidRDefault="00FD258F"/>
        </w:tc>
        <w:tc>
          <w:tcPr>
            <w:tcW w:w="8353" w:type="dxa"/>
            <w:shd w:val="clear" w:color="auto" w:fill="E6E6E6"/>
          </w:tcPr>
          <w:p w14:paraId="5A667ADC" w14:textId="77777777" w:rsidR="00FD258F" w:rsidRPr="00194251" w:rsidRDefault="00FD258F" w:rsidP="007419BE">
            <w:pPr>
              <w:pStyle w:val="Textetableau"/>
            </w:pPr>
            <w:r w:rsidRPr="00194251">
              <w:t>Nombre d'agents sous sa responsabilité</w:t>
            </w:r>
          </w:p>
        </w:tc>
      </w:tr>
      <w:tr w:rsidR="00FD258F" w14:paraId="4B584315" w14:textId="77777777" w:rsidTr="006D2719">
        <w:trPr>
          <w:cantSplit/>
          <w:jc w:val="center"/>
        </w:trPr>
        <w:tc>
          <w:tcPr>
            <w:tcW w:w="2632" w:type="dxa"/>
            <w:vMerge/>
            <w:shd w:val="clear" w:color="auto" w:fill="E6E6E6"/>
          </w:tcPr>
          <w:p w14:paraId="4DDBEF00" w14:textId="77777777" w:rsidR="00FD258F" w:rsidRDefault="00FD258F"/>
        </w:tc>
        <w:tc>
          <w:tcPr>
            <w:tcW w:w="8353" w:type="dxa"/>
            <w:tcBorders>
              <w:bottom w:val="single" w:sz="4" w:space="0" w:color="auto"/>
            </w:tcBorders>
          </w:tcPr>
          <w:p w14:paraId="2322F001" w14:textId="77777777" w:rsidR="00FD258F" w:rsidRDefault="00045896" w:rsidP="007419BE">
            <w:pPr>
              <w:pStyle w:val="Textetableau"/>
            </w:pPr>
            <w:r>
              <w:t>0</w:t>
            </w:r>
          </w:p>
        </w:tc>
      </w:tr>
      <w:tr w:rsidR="00FD258F" w14:paraId="18E5FBF8" w14:textId="77777777" w:rsidTr="006D2719">
        <w:trPr>
          <w:cantSplit/>
          <w:jc w:val="center"/>
        </w:trPr>
        <w:tc>
          <w:tcPr>
            <w:tcW w:w="2632" w:type="dxa"/>
            <w:vMerge/>
            <w:shd w:val="clear" w:color="auto" w:fill="E6E6E6"/>
          </w:tcPr>
          <w:p w14:paraId="3461D779" w14:textId="77777777" w:rsidR="00FD258F" w:rsidRDefault="00FD258F"/>
        </w:tc>
        <w:tc>
          <w:tcPr>
            <w:tcW w:w="8353" w:type="dxa"/>
            <w:shd w:val="clear" w:color="auto" w:fill="E6E6E6"/>
          </w:tcPr>
          <w:p w14:paraId="69B16A9D" w14:textId="77777777" w:rsidR="00FD258F" w:rsidRPr="00194251" w:rsidRDefault="00FD258F" w:rsidP="007419BE">
            <w:pPr>
              <w:pStyle w:val="Textetableau"/>
            </w:pPr>
            <w:r w:rsidRPr="00194251">
              <w:t xml:space="preserve">Nombre d'agents encadrés directement par lui (n-1) </w:t>
            </w:r>
          </w:p>
        </w:tc>
      </w:tr>
      <w:tr w:rsidR="00FD258F" w14:paraId="7B7EFE02" w14:textId="77777777" w:rsidTr="006D2719">
        <w:trPr>
          <w:cantSplit/>
          <w:jc w:val="center"/>
        </w:trPr>
        <w:tc>
          <w:tcPr>
            <w:tcW w:w="2632" w:type="dxa"/>
            <w:vMerge/>
            <w:shd w:val="clear" w:color="auto" w:fill="E6E6E6"/>
          </w:tcPr>
          <w:p w14:paraId="3CF2D8B6" w14:textId="77777777" w:rsidR="00FD258F" w:rsidRDefault="00FD258F"/>
        </w:tc>
        <w:tc>
          <w:tcPr>
            <w:tcW w:w="8353" w:type="dxa"/>
          </w:tcPr>
          <w:p w14:paraId="33113584" w14:textId="77777777" w:rsidR="00FD258F" w:rsidRDefault="00045896" w:rsidP="007419BE">
            <w:pPr>
              <w:pStyle w:val="Textetableau"/>
            </w:pPr>
            <w:r>
              <w:t>0</w:t>
            </w:r>
          </w:p>
        </w:tc>
      </w:tr>
    </w:tbl>
    <w:p w14:paraId="0FB78278" w14:textId="005B9C8D" w:rsidR="00FD258F" w:rsidRDefault="00FD258F"/>
    <w:p w14:paraId="559188DD" w14:textId="4B3C769B" w:rsidR="00403442" w:rsidRDefault="00403442"/>
    <w:p w14:paraId="699EE4E2" w14:textId="77777777" w:rsidR="00403442" w:rsidRDefault="00403442"/>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FD258F" w14:paraId="64FBECCB" w14:textId="77777777" w:rsidTr="006D2719">
        <w:trPr>
          <w:cantSplit/>
          <w:trHeight w:val="135"/>
          <w:jc w:val="center"/>
        </w:trPr>
        <w:tc>
          <w:tcPr>
            <w:tcW w:w="2632" w:type="dxa"/>
            <w:vMerge w:val="restart"/>
            <w:shd w:val="clear" w:color="auto" w:fill="E6E6E6"/>
            <w:vAlign w:val="center"/>
          </w:tcPr>
          <w:p w14:paraId="713EB1F4" w14:textId="77777777" w:rsidR="00FD258F" w:rsidRPr="00194251" w:rsidRDefault="00FD258F" w:rsidP="007419BE">
            <w:pPr>
              <w:tabs>
                <w:tab w:val="left" w:pos="7800"/>
              </w:tabs>
              <w:jc w:val="center"/>
            </w:pPr>
            <w:r w:rsidRPr="007419BE">
              <w:rPr>
                <w:rFonts w:ascii="Arial Black" w:hAnsi="Arial Black"/>
                <w:sz w:val="18"/>
                <w:shd w:val="clear" w:color="auto" w:fill="E6E6E6"/>
              </w:rPr>
              <w:lastRenderedPageBreak/>
              <w:t>Relations fonctionnelles internes et externes de l'agent</w:t>
            </w:r>
          </w:p>
        </w:tc>
        <w:tc>
          <w:tcPr>
            <w:tcW w:w="8379" w:type="dxa"/>
            <w:shd w:val="clear" w:color="auto" w:fill="E6E6E6"/>
          </w:tcPr>
          <w:p w14:paraId="60456F15" w14:textId="77777777" w:rsidR="00FD258F" w:rsidRPr="00194251" w:rsidRDefault="00FD258F" w:rsidP="007419BE">
            <w:pPr>
              <w:pStyle w:val="Textetableau"/>
            </w:pPr>
            <w:r w:rsidRPr="00194251">
              <w:t>Au sein de sa Direction</w:t>
            </w:r>
          </w:p>
        </w:tc>
      </w:tr>
      <w:tr w:rsidR="00FD258F" w14:paraId="201EE5E1" w14:textId="77777777" w:rsidTr="006D2719">
        <w:trPr>
          <w:cantSplit/>
          <w:jc w:val="center"/>
        </w:trPr>
        <w:tc>
          <w:tcPr>
            <w:tcW w:w="2632" w:type="dxa"/>
            <w:vMerge/>
            <w:shd w:val="clear" w:color="auto" w:fill="E6E6E6"/>
          </w:tcPr>
          <w:p w14:paraId="1FC39945" w14:textId="77777777" w:rsidR="00FD258F" w:rsidRDefault="00FD258F"/>
        </w:tc>
        <w:tc>
          <w:tcPr>
            <w:tcW w:w="8379" w:type="dxa"/>
            <w:tcBorders>
              <w:bottom w:val="single" w:sz="4" w:space="0" w:color="auto"/>
            </w:tcBorders>
          </w:tcPr>
          <w:p w14:paraId="6CA8F326" w14:textId="684C3C1B" w:rsidR="00FD258F" w:rsidRPr="00251F56" w:rsidRDefault="007B788C" w:rsidP="00D31401">
            <w:pPr>
              <w:spacing w:before="0"/>
              <w:jc w:val="left"/>
              <w:rPr>
                <w:noProof/>
                <w:sz w:val="18"/>
                <w:szCs w:val="18"/>
              </w:rPr>
            </w:pPr>
            <w:r>
              <w:rPr>
                <w:noProof/>
                <w:sz w:val="18"/>
              </w:rPr>
              <w:t>Les agents de l’Unité FOR,</w:t>
            </w:r>
            <w:r w:rsidR="00BE4BCF">
              <w:rPr>
                <w:noProof/>
                <w:sz w:val="18"/>
              </w:rPr>
              <w:t xml:space="preserve"> du service Finances Marchés Concessions de la DDTR</w:t>
            </w:r>
            <w:r>
              <w:rPr>
                <w:noProof/>
                <w:sz w:val="18"/>
              </w:rPr>
              <w:t xml:space="preserve"> du Service Numérique</w:t>
            </w:r>
            <w:r w:rsidR="00403442">
              <w:rPr>
                <w:noProof/>
                <w:sz w:val="18"/>
              </w:rPr>
              <w:t>.</w:t>
            </w:r>
          </w:p>
        </w:tc>
      </w:tr>
      <w:tr w:rsidR="00FD258F" w14:paraId="526A0EE9" w14:textId="77777777" w:rsidTr="006D2719">
        <w:trPr>
          <w:cantSplit/>
          <w:jc w:val="center"/>
        </w:trPr>
        <w:tc>
          <w:tcPr>
            <w:tcW w:w="2632" w:type="dxa"/>
            <w:vMerge/>
            <w:shd w:val="clear" w:color="auto" w:fill="E6E6E6"/>
          </w:tcPr>
          <w:p w14:paraId="0562CB0E" w14:textId="77777777" w:rsidR="00FD258F" w:rsidRDefault="00FD258F"/>
        </w:tc>
        <w:tc>
          <w:tcPr>
            <w:tcW w:w="8379" w:type="dxa"/>
            <w:shd w:val="clear" w:color="auto" w:fill="E6E6E6"/>
          </w:tcPr>
          <w:p w14:paraId="1CC7F7BA" w14:textId="77777777" w:rsidR="00FD258F" w:rsidRPr="00194251" w:rsidRDefault="00643F11" w:rsidP="007419BE">
            <w:pPr>
              <w:pStyle w:val="Textetableau"/>
            </w:pPr>
            <w:r>
              <w:t>Au sein de la Ville, du CCAS et de Rennes Métropole</w:t>
            </w:r>
          </w:p>
        </w:tc>
      </w:tr>
      <w:tr w:rsidR="009460E9" w14:paraId="0E170856" w14:textId="77777777" w:rsidTr="006D2719">
        <w:trPr>
          <w:cantSplit/>
          <w:jc w:val="center"/>
        </w:trPr>
        <w:tc>
          <w:tcPr>
            <w:tcW w:w="2632" w:type="dxa"/>
            <w:vMerge/>
            <w:shd w:val="clear" w:color="auto" w:fill="E6E6E6"/>
          </w:tcPr>
          <w:p w14:paraId="34CE0A41" w14:textId="77777777" w:rsidR="009460E9" w:rsidRDefault="009460E9" w:rsidP="009460E9"/>
        </w:tc>
        <w:tc>
          <w:tcPr>
            <w:tcW w:w="8379" w:type="dxa"/>
            <w:tcBorders>
              <w:bottom w:val="single" w:sz="4" w:space="0" w:color="auto"/>
            </w:tcBorders>
          </w:tcPr>
          <w:p w14:paraId="7EE0064D" w14:textId="7A7D0B6D" w:rsidR="009460E9" w:rsidRDefault="00BE4BCF" w:rsidP="00D31401">
            <w:pPr>
              <w:pStyle w:val="Textetableau"/>
            </w:pPr>
            <w:r>
              <w:rPr>
                <w:rFonts w:ascii="Arial" w:hAnsi="Arial" w:cs="Arial"/>
                <w:noProof/>
              </w:rPr>
              <w:t>Direction des Finances</w:t>
            </w:r>
            <w:r w:rsidR="00D31401">
              <w:rPr>
                <w:rFonts w:ascii="Arial" w:hAnsi="Arial" w:cs="Arial"/>
                <w:noProof/>
              </w:rPr>
              <w:t>,</w:t>
            </w:r>
            <w:r>
              <w:rPr>
                <w:rFonts w:ascii="Arial" w:hAnsi="Arial" w:cs="Arial"/>
                <w:noProof/>
              </w:rPr>
              <w:t xml:space="preserve"> Directio</w:t>
            </w:r>
            <w:r w:rsidR="00D31401">
              <w:rPr>
                <w:rFonts w:ascii="Arial" w:hAnsi="Arial" w:cs="Arial"/>
                <w:noProof/>
              </w:rPr>
              <w:t>n de la Voirie, Direction des espaces Publics et Infrastructures (</w:t>
            </w:r>
            <w:r w:rsidR="009460E9" w:rsidRPr="002F697A">
              <w:rPr>
                <w:rFonts w:ascii="Arial" w:hAnsi="Arial" w:cs="Arial"/>
                <w:noProof/>
              </w:rPr>
              <w:t>liste non exhaustive</w:t>
            </w:r>
            <w:r w:rsidR="00D31401">
              <w:rPr>
                <w:rFonts w:ascii="Arial" w:hAnsi="Arial" w:cs="Arial"/>
                <w:noProof/>
              </w:rPr>
              <w:t>)</w:t>
            </w:r>
            <w:r w:rsidR="00A64576">
              <w:rPr>
                <w:rFonts w:ascii="Arial" w:hAnsi="Arial" w:cs="Arial"/>
                <w:noProof/>
              </w:rPr>
              <w:t xml:space="preserve">, </w:t>
            </w:r>
            <w:r w:rsidR="00A64576" w:rsidRPr="00FA5594">
              <w:rPr>
                <w:rFonts w:ascii="Arial" w:hAnsi="Arial" w:cs="Arial"/>
                <w:noProof/>
              </w:rPr>
              <w:t>Service Finances Marchés Concessions</w:t>
            </w:r>
          </w:p>
        </w:tc>
      </w:tr>
      <w:tr w:rsidR="009460E9" w14:paraId="269044B6" w14:textId="77777777" w:rsidTr="006D2719">
        <w:trPr>
          <w:cantSplit/>
          <w:jc w:val="center"/>
        </w:trPr>
        <w:tc>
          <w:tcPr>
            <w:tcW w:w="2632" w:type="dxa"/>
            <w:vMerge/>
            <w:shd w:val="clear" w:color="auto" w:fill="E6E6E6"/>
          </w:tcPr>
          <w:p w14:paraId="62EBF3C5" w14:textId="77777777" w:rsidR="009460E9" w:rsidRDefault="009460E9" w:rsidP="009460E9"/>
        </w:tc>
        <w:tc>
          <w:tcPr>
            <w:tcW w:w="8379" w:type="dxa"/>
            <w:shd w:val="clear" w:color="auto" w:fill="E6E6E6"/>
          </w:tcPr>
          <w:p w14:paraId="0F0511B6" w14:textId="77777777" w:rsidR="009460E9" w:rsidRPr="00194251" w:rsidRDefault="009460E9" w:rsidP="009460E9">
            <w:pPr>
              <w:pStyle w:val="Textetableau"/>
            </w:pPr>
            <w:r>
              <w:t>Avec</w:t>
            </w:r>
            <w:r w:rsidRPr="00194251">
              <w:t xml:space="preserve"> les élus</w:t>
            </w:r>
          </w:p>
        </w:tc>
      </w:tr>
      <w:tr w:rsidR="009460E9" w14:paraId="6D98A12B" w14:textId="77777777" w:rsidTr="006D2719">
        <w:trPr>
          <w:cantSplit/>
          <w:jc w:val="center"/>
        </w:trPr>
        <w:tc>
          <w:tcPr>
            <w:tcW w:w="2632" w:type="dxa"/>
            <w:vMerge/>
            <w:shd w:val="clear" w:color="auto" w:fill="E6E6E6"/>
          </w:tcPr>
          <w:p w14:paraId="2946DB82" w14:textId="77777777" w:rsidR="009460E9" w:rsidRDefault="009460E9" w:rsidP="009460E9"/>
        </w:tc>
        <w:tc>
          <w:tcPr>
            <w:tcW w:w="8379" w:type="dxa"/>
            <w:tcBorders>
              <w:bottom w:val="single" w:sz="4" w:space="0" w:color="auto"/>
            </w:tcBorders>
          </w:tcPr>
          <w:p w14:paraId="5997CC1D" w14:textId="224B32AB" w:rsidR="009460E9" w:rsidRPr="005045A5" w:rsidRDefault="009460E9" w:rsidP="009460E9">
            <w:pPr>
              <w:pStyle w:val="Textetableau"/>
            </w:pPr>
            <w:r>
              <w:t>/</w:t>
            </w:r>
          </w:p>
        </w:tc>
      </w:tr>
      <w:tr w:rsidR="009460E9" w14:paraId="14917428" w14:textId="77777777" w:rsidTr="006D2719">
        <w:trPr>
          <w:cantSplit/>
          <w:jc w:val="center"/>
        </w:trPr>
        <w:tc>
          <w:tcPr>
            <w:tcW w:w="2632" w:type="dxa"/>
            <w:vMerge/>
            <w:shd w:val="clear" w:color="auto" w:fill="E6E6E6"/>
          </w:tcPr>
          <w:p w14:paraId="110FFD37" w14:textId="77777777" w:rsidR="009460E9" w:rsidRDefault="009460E9" w:rsidP="009460E9"/>
        </w:tc>
        <w:tc>
          <w:tcPr>
            <w:tcW w:w="8379" w:type="dxa"/>
            <w:shd w:val="clear" w:color="auto" w:fill="E6E6E6"/>
          </w:tcPr>
          <w:p w14:paraId="3C4590A5" w14:textId="77777777" w:rsidR="009460E9" w:rsidRPr="00194251" w:rsidRDefault="009460E9" w:rsidP="009460E9">
            <w:pPr>
              <w:pStyle w:val="Textetableau"/>
            </w:pPr>
            <w:r>
              <w:rPr>
                <w:shd w:val="clear" w:color="auto" w:fill="E6E6E6"/>
              </w:rPr>
              <w:t>En externe</w:t>
            </w:r>
          </w:p>
        </w:tc>
      </w:tr>
      <w:tr w:rsidR="009460E9" w14:paraId="6291E895" w14:textId="77777777" w:rsidTr="006D2719">
        <w:trPr>
          <w:cantSplit/>
          <w:jc w:val="center"/>
        </w:trPr>
        <w:tc>
          <w:tcPr>
            <w:tcW w:w="2632" w:type="dxa"/>
            <w:vMerge/>
            <w:shd w:val="clear" w:color="auto" w:fill="E6E6E6"/>
          </w:tcPr>
          <w:p w14:paraId="6B699379" w14:textId="77777777" w:rsidR="009460E9" w:rsidRDefault="009460E9" w:rsidP="009460E9"/>
        </w:tc>
        <w:tc>
          <w:tcPr>
            <w:tcW w:w="8379" w:type="dxa"/>
          </w:tcPr>
          <w:p w14:paraId="30F2923B" w14:textId="4FAAC115" w:rsidR="009460E9" w:rsidRDefault="009460E9" w:rsidP="00403442">
            <w:pPr>
              <w:pStyle w:val="Textetableau"/>
            </w:pPr>
            <w:r>
              <w:rPr>
                <w:noProof/>
              </w:rPr>
              <w:t>Utilisateurs du réseau Fibres Optiques Rennais (opérateurs télécoms, partenaires publics), entreprises prestataires, concessionnaires réseaux, maître d'ouvrage (SEM, promoteurs…), entreprises, usagers, riverains...</w:t>
            </w:r>
          </w:p>
        </w:tc>
      </w:tr>
    </w:tbl>
    <w:p w14:paraId="3FE9F23F" w14:textId="77777777" w:rsidR="00FD258F" w:rsidRDefault="00FD258F" w:rsidP="00842702"/>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7"/>
        <w:gridCol w:w="8267"/>
      </w:tblGrid>
      <w:tr w:rsidR="007C3CDF" w14:paraId="7F137133" w14:textId="77777777" w:rsidTr="00420534">
        <w:trPr>
          <w:trHeight w:val="615"/>
          <w:jc w:val="center"/>
        </w:trPr>
        <w:tc>
          <w:tcPr>
            <w:tcW w:w="2737" w:type="dxa"/>
            <w:shd w:val="clear" w:color="auto" w:fill="E6E6E6"/>
            <w:vAlign w:val="center"/>
          </w:tcPr>
          <w:p w14:paraId="535F407A" w14:textId="77777777" w:rsidR="007C3CDF" w:rsidRPr="007419BE" w:rsidRDefault="007C3CDF" w:rsidP="007419BE">
            <w:pPr>
              <w:tabs>
                <w:tab w:val="left" w:pos="7800"/>
              </w:tabs>
              <w:jc w:val="center"/>
              <w:rPr>
                <w:rFonts w:ascii="Arial Black" w:hAnsi="Arial Black"/>
                <w:sz w:val="18"/>
                <w:shd w:val="clear" w:color="auto" w:fill="E6E6E6"/>
              </w:rPr>
            </w:pPr>
            <w:r w:rsidRPr="007419BE">
              <w:rPr>
                <w:rFonts w:ascii="Arial Black" w:hAnsi="Arial Black"/>
                <w:sz w:val="18"/>
                <w:shd w:val="clear" w:color="auto" w:fill="E6E6E6"/>
              </w:rPr>
              <w:t xml:space="preserve">Attributions </w:t>
            </w:r>
            <w:r>
              <w:rPr>
                <w:rFonts w:ascii="Arial Black" w:hAnsi="Arial Black"/>
                <w:sz w:val="18"/>
                <w:shd w:val="clear" w:color="auto" w:fill="E6E6E6"/>
              </w:rPr>
              <w:t xml:space="preserve">du poste  </w:t>
            </w:r>
            <w:r w:rsidRPr="00A431A4">
              <w:rPr>
                <w:i/>
                <w:sz w:val="16"/>
                <w:szCs w:val="16"/>
                <w:shd w:val="clear" w:color="auto" w:fill="E6E6E6"/>
              </w:rPr>
              <w:t>(finalité générale du poste)</w:t>
            </w:r>
          </w:p>
        </w:tc>
        <w:tc>
          <w:tcPr>
            <w:tcW w:w="8267" w:type="dxa"/>
            <w:shd w:val="clear" w:color="auto" w:fill="auto"/>
            <w:vAlign w:val="center"/>
          </w:tcPr>
          <w:p w14:paraId="7B38F79D" w14:textId="7E9C1239" w:rsidR="007C3CDF" w:rsidRPr="00A64576" w:rsidRDefault="009460E9" w:rsidP="005769E8">
            <w:pPr>
              <w:pStyle w:val="Textetableau"/>
              <w:rPr>
                <w:szCs w:val="18"/>
              </w:rPr>
            </w:pPr>
            <w:r w:rsidRPr="00A64576">
              <w:rPr>
                <w:szCs w:val="18"/>
              </w:rPr>
              <w:t>Chargé</w:t>
            </w:r>
            <w:r w:rsidR="00F73702" w:rsidRPr="00A64576">
              <w:rPr>
                <w:szCs w:val="18"/>
              </w:rPr>
              <w:t>(e)</w:t>
            </w:r>
            <w:r w:rsidRPr="00A64576">
              <w:rPr>
                <w:szCs w:val="18"/>
              </w:rPr>
              <w:t xml:space="preserve"> de la gestion financière,</w:t>
            </w:r>
            <w:r w:rsidR="00BE3103" w:rsidRPr="00A64576">
              <w:rPr>
                <w:szCs w:val="18"/>
              </w:rPr>
              <w:t xml:space="preserve"> </w:t>
            </w:r>
            <w:r w:rsidR="00A64576" w:rsidRPr="00A64576">
              <w:rPr>
                <w:szCs w:val="18"/>
              </w:rPr>
              <w:t>comptable</w:t>
            </w:r>
            <w:r w:rsidR="00F73702" w:rsidRPr="00A64576">
              <w:rPr>
                <w:szCs w:val="18"/>
              </w:rPr>
              <w:t>,</w:t>
            </w:r>
            <w:r w:rsidRPr="00A64576">
              <w:rPr>
                <w:szCs w:val="18"/>
              </w:rPr>
              <w:t xml:space="preserve"> administrative et juridique des réseaux d’infrastructures de télécommunications</w:t>
            </w:r>
          </w:p>
        </w:tc>
      </w:tr>
    </w:tbl>
    <w:p w14:paraId="1F72F646" w14:textId="77777777" w:rsidR="009F2FB3" w:rsidRPr="008540DD" w:rsidRDefault="009F2FB3" w:rsidP="00842702"/>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3"/>
        <w:gridCol w:w="7178"/>
        <w:gridCol w:w="1012"/>
      </w:tblGrid>
      <w:tr w:rsidR="008B5C6B" w:rsidRPr="008540DD" w14:paraId="0A47D1AF" w14:textId="77777777" w:rsidTr="67369AAF">
        <w:trPr>
          <w:jc w:val="center"/>
        </w:trPr>
        <w:tc>
          <w:tcPr>
            <w:tcW w:w="4540" w:type="pct"/>
            <w:gridSpan w:val="2"/>
            <w:tcBorders>
              <w:bottom w:val="single" w:sz="4" w:space="0" w:color="auto"/>
            </w:tcBorders>
            <w:shd w:val="clear" w:color="auto" w:fill="E6E6E6"/>
            <w:vAlign w:val="center"/>
          </w:tcPr>
          <w:p w14:paraId="03C0577D" w14:textId="77777777" w:rsidR="00087AF3" w:rsidRPr="002C6943" w:rsidRDefault="00087AF3" w:rsidP="002C6943">
            <w:pPr>
              <w:tabs>
                <w:tab w:val="left" w:pos="7800"/>
              </w:tabs>
              <w:jc w:val="center"/>
              <w:rPr>
                <w:rFonts w:ascii="Arial Black" w:hAnsi="Arial Black"/>
                <w:sz w:val="18"/>
                <w:shd w:val="clear" w:color="auto" w:fill="E6E6E6"/>
              </w:rPr>
            </w:pPr>
            <w:r w:rsidRPr="002C6943">
              <w:rPr>
                <w:rFonts w:ascii="Arial Black" w:hAnsi="Arial Black"/>
                <w:sz w:val="18"/>
                <w:shd w:val="clear" w:color="auto" w:fill="E6E6E6"/>
              </w:rPr>
              <w:t>Missions de l’agent </w:t>
            </w:r>
          </w:p>
        </w:tc>
        <w:tc>
          <w:tcPr>
            <w:tcW w:w="460" w:type="pct"/>
            <w:tcBorders>
              <w:bottom w:val="single" w:sz="4" w:space="0" w:color="auto"/>
            </w:tcBorders>
            <w:shd w:val="clear" w:color="auto" w:fill="E6E6E6"/>
            <w:vAlign w:val="center"/>
          </w:tcPr>
          <w:p w14:paraId="3B094C69" w14:textId="77777777" w:rsidR="00087AF3" w:rsidRPr="008B5C6B" w:rsidRDefault="00087AF3" w:rsidP="008B5C6B">
            <w:pPr>
              <w:pStyle w:val="Textetableau"/>
              <w:rPr>
                <w:sz w:val="16"/>
                <w:shd w:val="clear" w:color="auto" w:fill="E6E6E6"/>
              </w:rPr>
            </w:pPr>
            <w:r w:rsidRPr="008B5C6B">
              <w:rPr>
                <w:sz w:val="16"/>
                <w:shd w:val="clear" w:color="auto" w:fill="E6E6E6"/>
              </w:rPr>
              <w:t>% de temps consacré à chacune</w:t>
            </w:r>
          </w:p>
        </w:tc>
      </w:tr>
      <w:tr w:rsidR="00005039" w:rsidRPr="008C41EC" w14:paraId="40D696D0" w14:textId="77777777" w:rsidTr="67369AAF">
        <w:trPr>
          <w:jc w:val="center"/>
        </w:trPr>
        <w:tc>
          <w:tcPr>
            <w:tcW w:w="1278" w:type="pct"/>
            <w:tcBorders>
              <w:bottom w:val="single" w:sz="4" w:space="0" w:color="auto"/>
            </w:tcBorders>
            <w:shd w:val="clear" w:color="auto" w:fill="E6E6E6"/>
            <w:vAlign w:val="center"/>
          </w:tcPr>
          <w:p w14:paraId="3F9F1A73" w14:textId="77777777" w:rsidR="00005039" w:rsidRPr="007B1EBB" w:rsidRDefault="00005039" w:rsidP="008A7679">
            <w:pPr>
              <w:pStyle w:val="Textetableau"/>
            </w:pPr>
            <w:r w:rsidRPr="007B1EBB">
              <w:t xml:space="preserve">Mission </w:t>
            </w:r>
            <w:r>
              <w:t>1</w:t>
            </w:r>
          </w:p>
        </w:tc>
        <w:tc>
          <w:tcPr>
            <w:tcW w:w="3262" w:type="pct"/>
            <w:tcBorders>
              <w:bottom w:val="single" w:sz="4" w:space="0" w:color="auto"/>
            </w:tcBorders>
            <w:shd w:val="clear" w:color="auto" w:fill="FFFFFF" w:themeFill="background1"/>
            <w:vAlign w:val="center"/>
          </w:tcPr>
          <w:p w14:paraId="66AD27D7" w14:textId="6DF29FFA" w:rsidR="00005039" w:rsidRPr="00415FAA" w:rsidRDefault="009460E9" w:rsidP="008A7679">
            <w:pPr>
              <w:pStyle w:val="Textetableau"/>
              <w:rPr>
                <w:b/>
              </w:rPr>
            </w:pPr>
            <w:r>
              <w:rPr>
                <w:b/>
                <w:bCs/>
                <w:color w:val="000000"/>
              </w:rPr>
              <w:t>Gestion comptable et juridique du Réseau Fibres Optiques Rennais</w:t>
            </w:r>
          </w:p>
        </w:tc>
        <w:tc>
          <w:tcPr>
            <w:tcW w:w="460" w:type="pct"/>
            <w:shd w:val="clear" w:color="auto" w:fill="auto"/>
            <w:vAlign w:val="center"/>
          </w:tcPr>
          <w:p w14:paraId="2DA9D43A" w14:textId="71F4E731" w:rsidR="00005039" w:rsidRDefault="00005039" w:rsidP="008A7679">
            <w:pPr>
              <w:pStyle w:val="Textetableau"/>
              <w:jc w:val="center"/>
              <w:rPr>
                <w:color w:val="000000"/>
                <w:szCs w:val="24"/>
              </w:rPr>
            </w:pPr>
            <w:r>
              <w:rPr>
                <w:color w:val="000000"/>
                <w:szCs w:val="24"/>
              </w:rPr>
              <w:t xml:space="preserve"> %</w:t>
            </w:r>
          </w:p>
        </w:tc>
      </w:tr>
      <w:tr w:rsidR="00005039" w:rsidRPr="008C41EC" w14:paraId="741D4444" w14:textId="77777777" w:rsidTr="67369AAF">
        <w:trPr>
          <w:jc w:val="center"/>
        </w:trPr>
        <w:tc>
          <w:tcPr>
            <w:tcW w:w="1278" w:type="pct"/>
            <w:tcBorders>
              <w:bottom w:val="single" w:sz="4" w:space="0" w:color="auto"/>
            </w:tcBorders>
            <w:shd w:val="clear" w:color="auto" w:fill="E6E6E6"/>
            <w:vAlign w:val="center"/>
          </w:tcPr>
          <w:p w14:paraId="36247166" w14:textId="77777777" w:rsidR="00005039" w:rsidRPr="007B1EBB" w:rsidRDefault="00005039" w:rsidP="008A7679">
            <w:pPr>
              <w:pStyle w:val="Textetableau"/>
            </w:pPr>
            <w:r w:rsidRPr="007B1EBB">
              <w:t>Activités</w:t>
            </w:r>
          </w:p>
        </w:tc>
        <w:tc>
          <w:tcPr>
            <w:tcW w:w="3722" w:type="pct"/>
            <w:gridSpan w:val="2"/>
            <w:shd w:val="clear" w:color="auto" w:fill="E6E6E6"/>
            <w:vAlign w:val="center"/>
          </w:tcPr>
          <w:p w14:paraId="1432E341" w14:textId="77777777" w:rsidR="00005039" w:rsidRDefault="00005039" w:rsidP="008A7679">
            <w:pPr>
              <w:pStyle w:val="Textetableau"/>
              <w:rPr>
                <w:i/>
                <w:iCs/>
                <w:color w:val="FFFFFF"/>
              </w:rPr>
            </w:pPr>
            <w:r w:rsidRPr="008540DD">
              <w:t>Tâches</w:t>
            </w:r>
            <w:r>
              <w:t xml:space="preserve"> </w:t>
            </w:r>
          </w:p>
        </w:tc>
      </w:tr>
      <w:tr w:rsidR="009460E9" w:rsidRPr="008C41EC" w14:paraId="17C8133B" w14:textId="77777777" w:rsidTr="009460E9">
        <w:trPr>
          <w:jc w:val="center"/>
        </w:trPr>
        <w:tc>
          <w:tcPr>
            <w:tcW w:w="1278" w:type="pct"/>
            <w:tcBorders>
              <w:bottom w:val="single" w:sz="4" w:space="0" w:color="auto"/>
            </w:tcBorders>
            <w:shd w:val="clear" w:color="auto" w:fill="auto"/>
            <w:vAlign w:val="center"/>
          </w:tcPr>
          <w:p w14:paraId="6EEED5AD" w14:textId="347FDF1A" w:rsidR="009460E9" w:rsidRPr="009460E9" w:rsidRDefault="009460E9" w:rsidP="008A7679">
            <w:pPr>
              <w:pStyle w:val="Textetableau"/>
            </w:pPr>
            <w:r w:rsidRPr="009460E9">
              <w:rPr>
                <w:noProof/>
              </w:rPr>
              <w:t>Facturation</w:t>
            </w:r>
          </w:p>
        </w:tc>
        <w:tc>
          <w:tcPr>
            <w:tcW w:w="3722" w:type="pct"/>
            <w:gridSpan w:val="2"/>
            <w:shd w:val="clear" w:color="auto" w:fill="auto"/>
            <w:vAlign w:val="center"/>
          </w:tcPr>
          <w:p w14:paraId="77237BD0" w14:textId="37821AA8" w:rsidR="009460E9" w:rsidRPr="006D5E1D" w:rsidRDefault="009460E9" w:rsidP="009460E9">
            <w:pPr>
              <w:numPr>
                <w:ilvl w:val="0"/>
                <w:numId w:val="30"/>
              </w:numPr>
              <w:spacing w:before="0"/>
              <w:rPr>
                <w:noProof/>
                <w:sz w:val="18"/>
                <w:szCs w:val="18"/>
              </w:rPr>
            </w:pPr>
            <w:r w:rsidRPr="006D5E1D">
              <w:rPr>
                <w:sz w:val="18"/>
                <w:szCs w:val="18"/>
              </w:rPr>
              <w:t xml:space="preserve">Établir les factures à destination des </w:t>
            </w:r>
            <w:r w:rsidR="00403442">
              <w:rPr>
                <w:sz w:val="18"/>
                <w:szCs w:val="18"/>
              </w:rPr>
              <w:t xml:space="preserve">clients </w:t>
            </w:r>
            <w:r w:rsidRPr="006D5E1D">
              <w:rPr>
                <w:sz w:val="18"/>
                <w:szCs w:val="18"/>
              </w:rPr>
              <w:t xml:space="preserve">du réseau FOR (publics ou privés) à l'aide des devis élaborés par les techniciens : </w:t>
            </w:r>
            <w:r w:rsidR="005C3BEA">
              <w:rPr>
                <w:sz w:val="18"/>
                <w:szCs w:val="18"/>
              </w:rPr>
              <w:t xml:space="preserve">Remboursement des </w:t>
            </w:r>
            <w:r w:rsidRPr="006D5E1D">
              <w:rPr>
                <w:sz w:val="18"/>
                <w:szCs w:val="18"/>
              </w:rPr>
              <w:t xml:space="preserve">travaux, </w:t>
            </w:r>
            <w:r w:rsidR="005C3BEA">
              <w:rPr>
                <w:sz w:val="18"/>
                <w:szCs w:val="18"/>
              </w:rPr>
              <w:t>droits d'usage</w:t>
            </w:r>
            <w:r w:rsidRPr="006D5E1D">
              <w:rPr>
                <w:sz w:val="18"/>
                <w:szCs w:val="18"/>
              </w:rPr>
              <w:t>, frais de gestion annuels, redevance</w:t>
            </w:r>
            <w:r w:rsidR="005C3BEA">
              <w:rPr>
                <w:sz w:val="18"/>
                <w:szCs w:val="18"/>
              </w:rPr>
              <w:t>s</w:t>
            </w:r>
            <w:r w:rsidRPr="006D5E1D">
              <w:rPr>
                <w:sz w:val="18"/>
                <w:szCs w:val="18"/>
              </w:rPr>
              <w:t xml:space="preserve"> annuelle</w:t>
            </w:r>
            <w:r w:rsidR="005C3BEA">
              <w:rPr>
                <w:sz w:val="18"/>
                <w:szCs w:val="18"/>
              </w:rPr>
              <w:t>s</w:t>
            </w:r>
          </w:p>
          <w:p w14:paraId="2751DBE4" w14:textId="53FAF857" w:rsidR="009460E9" w:rsidRPr="006D5E1D" w:rsidRDefault="009460E9" w:rsidP="009460E9">
            <w:pPr>
              <w:numPr>
                <w:ilvl w:val="0"/>
                <w:numId w:val="30"/>
              </w:numPr>
              <w:spacing w:before="0"/>
              <w:rPr>
                <w:noProof/>
                <w:sz w:val="18"/>
                <w:szCs w:val="18"/>
              </w:rPr>
            </w:pPr>
            <w:r w:rsidRPr="006D5E1D">
              <w:rPr>
                <w:sz w:val="18"/>
                <w:szCs w:val="18"/>
              </w:rPr>
              <w:t>Calculer les révisions indiciaires et mettre à jour le</w:t>
            </w:r>
            <w:r w:rsidR="005C3BEA">
              <w:rPr>
                <w:sz w:val="18"/>
                <w:szCs w:val="18"/>
              </w:rPr>
              <w:t>s</w:t>
            </w:r>
            <w:r w:rsidRPr="006D5E1D">
              <w:rPr>
                <w:sz w:val="18"/>
                <w:szCs w:val="18"/>
              </w:rPr>
              <w:t xml:space="preserve"> tarif</w:t>
            </w:r>
            <w:r w:rsidR="005C3BEA">
              <w:rPr>
                <w:sz w:val="18"/>
                <w:szCs w:val="18"/>
              </w:rPr>
              <w:t>s de location des infrastructures</w:t>
            </w:r>
            <w:r w:rsidRPr="006D5E1D">
              <w:rPr>
                <w:sz w:val="18"/>
                <w:szCs w:val="18"/>
              </w:rPr>
              <w:t>,</w:t>
            </w:r>
          </w:p>
          <w:p w14:paraId="0A6D8117" w14:textId="77777777" w:rsidR="009460E9" w:rsidRPr="006D5E1D" w:rsidRDefault="009460E9" w:rsidP="009460E9">
            <w:pPr>
              <w:numPr>
                <w:ilvl w:val="0"/>
                <w:numId w:val="30"/>
              </w:numPr>
              <w:spacing w:before="0"/>
              <w:rPr>
                <w:noProof/>
                <w:sz w:val="18"/>
                <w:szCs w:val="18"/>
              </w:rPr>
            </w:pPr>
            <w:r w:rsidRPr="006D5E1D">
              <w:rPr>
                <w:sz w:val="18"/>
                <w:szCs w:val="18"/>
              </w:rPr>
              <w:t>Veiller à la bonne imputation budgétaire,</w:t>
            </w:r>
          </w:p>
          <w:p w14:paraId="25FDF8DE" w14:textId="6081929F" w:rsidR="009460E9" w:rsidRPr="006D5E1D" w:rsidRDefault="005C3BEA" w:rsidP="009460E9">
            <w:pPr>
              <w:numPr>
                <w:ilvl w:val="0"/>
                <w:numId w:val="30"/>
              </w:numPr>
              <w:spacing w:before="0"/>
              <w:rPr>
                <w:noProof/>
                <w:sz w:val="18"/>
                <w:szCs w:val="18"/>
              </w:rPr>
            </w:pPr>
            <w:r>
              <w:rPr>
                <w:sz w:val="18"/>
                <w:szCs w:val="18"/>
              </w:rPr>
              <w:t>Établir les titres de recettes sur le logiciel Grand Angle</w:t>
            </w:r>
          </w:p>
          <w:p w14:paraId="1B412841" w14:textId="224A1837" w:rsidR="009460E9" w:rsidRPr="006D5E1D" w:rsidRDefault="005C3BEA" w:rsidP="009460E9">
            <w:pPr>
              <w:numPr>
                <w:ilvl w:val="0"/>
                <w:numId w:val="30"/>
              </w:numPr>
              <w:spacing w:before="0"/>
              <w:rPr>
                <w:noProof/>
                <w:sz w:val="18"/>
                <w:szCs w:val="18"/>
              </w:rPr>
            </w:pPr>
            <w:r>
              <w:rPr>
                <w:sz w:val="18"/>
                <w:szCs w:val="18"/>
              </w:rPr>
              <w:t>Réaliser</w:t>
            </w:r>
            <w:r w:rsidR="009460E9" w:rsidRPr="006D5E1D">
              <w:rPr>
                <w:sz w:val="18"/>
                <w:szCs w:val="18"/>
              </w:rPr>
              <w:t xml:space="preserve"> le suivi des titres et des mandats</w:t>
            </w:r>
            <w:r>
              <w:rPr>
                <w:sz w:val="18"/>
                <w:szCs w:val="18"/>
              </w:rPr>
              <w:t xml:space="preserve"> sur le logiciel Grand Angle</w:t>
            </w:r>
            <w:r w:rsidR="009460E9" w:rsidRPr="006D5E1D">
              <w:rPr>
                <w:sz w:val="18"/>
                <w:szCs w:val="18"/>
              </w:rPr>
              <w:t>,</w:t>
            </w:r>
          </w:p>
          <w:p w14:paraId="5B88523F" w14:textId="71049096" w:rsidR="009460E9" w:rsidRPr="006D5E1D" w:rsidRDefault="009460E9" w:rsidP="008A7679">
            <w:pPr>
              <w:numPr>
                <w:ilvl w:val="0"/>
                <w:numId w:val="30"/>
              </w:numPr>
              <w:spacing w:before="0"/>
              <w:rPr>
                <w:noProof/>
                <w:sz w:val="18"/>
                <w:szCs w:val="18"/>
              </w:rPr>
            </w:pPr>
            <w:r w:rsidRPr="006D5E1D">
              <w:rPr>
                <w:sz w:val="18"/>
                <w:szCs w:val="18"/>
              </w:rPr>
              <w:t>Suivre les impayés.</w:t>
            </w:r>
          </w:p>
        </w:tc>
      </w:tr>
      <w:tr w:rsidR="00E371A2" w:rsidRPr="008C41EC" w14:paraId="6B4A5EF6" w14:textId="77777777" w:rsidTr="009460E9">
        <w:trPr>
          <w:jc w:val="center"/>
        </w:trPr>
        <w:tc>
          <w:tcPr>
            <w:tcW w:w="1278" w:type="pct"/>
            <w:tcBorders>
              <w:top w:val="single" w:sz="4" w:space="0" w:color="auto"/>
              <w:left w:val="single" w:sz="4" w:space="0" w:color="auto"/>
              <w:right w:val="single" w:sz="4" w:space="0" w:color="auto"/>
            </w:tcBorders>
            <w:shd w:val="clear" w:color="auto" w:fill="auto"/>
            <w:vAlign w:val="center"/>
          </w:tcPr>
          <w:p w14:paraId="3B7B16F9" w14:textId="140722B6" w:rsidR="00E371A2" w:rsidRDefault="00E371A2" w:rsidP="009460E9">
            <w:pPr>
              <w:pStyle w:val="Textetableau"/>
              <w:jc w:val="both"/>
              <w:rPr>
                <w:noProof/>
              </w:rPr>
            </w:pPr>
            <w:r>
              <w:rPr>
                <w:szCs w:val="20"/>
              </w:rPr>
              <w:t>Élaboration et suivi des conventions établies avec les utilisateurs publics et privés du réseau FOR</w:t>
            </w:r>
          </w:p>
        </w:tc>
        <w:tc>
          <w:tcPr>
            <w:tcW w:w="3722" w:type="pct"/>
            <w:gridSpan w:val="2"/>
            <w:tcBorders>
              <w:left w:val="single" w:sz="4" w:space="0" w:color="auto"/>
            </w:tcBorders>
          </w:tcPr>
          <w:p w14:paraId="4112E4BA" w14:textId="299E6540" w:rsidR="00E371A2" w:rsidRPr="006D5E1D" w:rsidRDefault="00E371A2" w:rsidP="00E371A2">
            <w:pPr>
              <w:pStyle w:val="Paragraphedeliste"/>
              <w:numPr>
                <w:ilvl w:val="0"/>
                <w:numId w:val="30"/>
              </w:numPr>
              <w:rPr>
                <w:sz w:val="18"/>
                <w:szCs w:val="18"/>
              </w:rPr>
            </w:pPr>
            <w:r w:rsidRPr="006D5E1D">
              <w:rPr>
                <w:sz w:val="18"/>
                <w:szCs w:val="18"/>
              </w:rPr>
              <w:t>Être l'interlocuteur administratif des utilisateurs du réseau,</w:t>
            </w:r>
          </w:p>
          <w:p w14:paraId="0CDD8698" w14:textId="49CE8A31" w:rsidR="00E371A2" w:rsidRDefault="00E371A2" w:rsidP="00E371A2">
            <w:pPr>
              <w:pStyle w:val="Paragraphedeliste"/>
              <w:numPr>
                <w:ilvl w:val="0"/>
                <w:numId w:val="30"/>
              </w:numPr>
              <w:rPr>
                <w:sz w:val="18"/>
                <w:szCs w:val="18"/>
              </w:rPr>
            </w:pPr>
            <w:r w:rsidRPr="006D5E1D">
              <w:rPr>
                <w:sz w:val="18"/>
                <w:szCs w:val="18"/>
              </w:rPr>
              <w:t>Élaborer et assurer le suivi des conventions et des avenants pour l'ensemble des utilisateurs du réseau FOR,</w:t>
            </w:r>
          </w:p>
          <w:p w14:paraId="13985D02" w14:textId="0E8774C4" w:rsidR="00F73702" w:rsidRPr="006D5E1D" w:rsidRDefault="00F73702" w:rsidP="00E371A2">
            <w:pPr>
              <w:pStyle w:val="Paragraphedeliste"/>
              <w:numPr>
                <w:ilvl w:val="0"/>
                <w:numId w:val="30"/>
              </w:numPr>
              <w:rPr>
                <w:sz w:val="18"/>
                <w:szCs w:val="18"/>
              </w:rPr>
            </w:pPr>
            <w:r>
              <w:rPr>
                <w:sz w:val="18"/>
                <w:szCs w:val="18"/>
              </w:rPr>
              <w:t>Élaborer les délibérations pour le conseil municipal</w:t>
            </w:r>
          </w:p>
          <w:p w14:paraId="29813296" w14:textId="1E5F03D0" w:rsidR="00E371A2" w:rsidRPr="006D5E1D" w:rsidRDefault="00E371A2" w:rsidP="00E371A2">
            <w:pPr>
              <w:pStyle w:val="Paragraphedeliste"/>
              <w:numPr>
                <w:ilvl w:val="0"/>
                <w:numId w:val="30"/>
              </w:numPr>
              <w:rPr>
                <w:sz w:val="18"/>
                <w:szCs w:val="18"/>
              </w:rPr>
            </w:pPr>
            <w:r w:rsidRPr="006D5E1D">
              <w:rPr>
                <w:sz w:val="18"/>
                <w:szCs w:val="18"/>
              </w:rPr>
              <w:t>Veiller au bon déroulement du circuit de signatures,</w:t>
            </w:r>
          </w:p>
          <w:p w14:paraId="7C2D2752" w14:textId="44798B00" w:rsidR="00E371A2" w:rsidRPr="006D5E1D" w:rsidRDefault="00E371A2" w:rsidP="00C00D88">
            <w:pPr>
              <w:pStyle w:val="Paragraphedeliste"/>
              <w:numPr>
                <w:ilvl w:val="0"/>
                <w:numId w:val="30"/>
              </w:numPr>
              <w:rPr>
                <w:sz w:val="18"/>
                <w:szCs w:val="18"/>
              </w:rPr>
            </w:pPr>
            <w:r w:rsidRPr="006D5E1D">
              <w:rPr>
                <w:sz w:val="18"/>
                <w:szCs w:val="18"/>
              </w:rPr>
              <w:t>Établir le</w:t>
            </w:r>
            <w:r w:rsidR="00C00D88">
              <w:rPr>
                <w:sz w:val="18"/>
                <w:szCs w:val="18"/>
              </w:rPr>
              <w:t>s</w:t>
            </w:r>
            <w:r w:rsidRPr="006D5E1D">
              <w:rPr>
                <w:sz w:val="18"/>
                <w:szCs w:val="18"/>
              </w:rPr>
              <w:t xml:space="preserve"> bilan</w:t>
            </w:r>
            <w:r w:rsidR="00C00D88">
              <w:rPr>
                <w:sz w:val="18"/>
                <w:szCs w:val="18"/>
              </w:rPr>
              <w:t>s</w:t>
            </w:r>
            <w:r w:rsidRPr="006D5E1D">
              <w:rPr>
                <w:sz w:val="18"/>
                <w:szCs w:val="18"/>
              </w:rPr>
              <w:t xml:space="preserve"> annuel</w:t>
            </w:r>
            <w:r w:rsidR="00C00D88">
              <w:rPr>
                <w:sz w:val="18"/>
                <w:szCs w:val="18"/>
              </w:rPr>
              <w:t>s</w:t>
            </w:r>
            <w:r w:rsidRPr="006D5E1D">
              <w:rPr>
                <w:sz w:val="18"/>
                <w:szCs w:val="18"/>
              </w:rPr>
              <w:t xml:space="preserve"> d'activité du réseau FOR </w:t>
            </w:r>
          </w:p>
        </w:tc>
      </w:tr>
      <w:tr w:rsidR="00005039" w14:paraId="6BB9E253" w14:textId="77777777" w:rsidTr="00E371A2">
        <w:trPr>
          <w:trHeight w:val="197"/>
          <w:jc w:val="center"/>
        </w:trPr>
        <w:tc>
          <w:tcPr>
            <w:tcW w:w="5000" w:type="pct"/>
            <w:gridSpan w:val="3"/>
            <w:tcBorders>
              <w:top w:val="single" w:sz="4" w:space="0" w:color="auto"/>
            </w:tcBorders>
            <w:shd w:val="clear" w:color="auto" w:fill="000066"/>
            <w:vAlign w:val="center"/>
          </w:tcPr>
          <w:p w14:paraId="23DE523C" w14:textId="1A1DC4B6" w:rsidR="00E371A2" w:rsidRPr="004A6793" w:rsidRDefault="00E371A2" w:rsidP="008A7679">
            <w:pPr>
              <w:pStyle w:val="Textetableau"/>
              <w:spacing w:line="240" w:lineRule="auto"/>
              <w:rPr>
                <w:color w:val="000000"/>
                <w:sz w:val="10"/>
                <w:szCs w:val="10"/>
              </w:rPr>
            </w:pPr>
          </w:p>
        </w:tc>
      </w:tr>
      <w:tr w:rsidR="00087AF3" w:rsidRPr="008C41EC" w14:paraId="280F1F22" w14:textId="77777777" w:rsidTr="67369AAF">
        <w:trPr>
          <w:jc w:val="center"/>
        </w:trPr>
        <w:tc>
          <w:tcPr>
            <w:tcW w:w="1278" w:type="pct"/>
            <w:tcBorders>
              <w:bottom w:val="single" w:sz="4" w:space="0" w:color="auto"/>
            </w:tcBorders>
            <w:shd w:val="clear" w:color="auto" w:fill="E6E6E6"/>
            <w:vAlign w:val="center"/>
          </w:tcPr>
          <w:p w14:paraId="128AA81C" w14:textId="77777777" w:rsidR="00087AF3" w:rsidRPr="007B1EBB" w:rsidRDefault="00087AF3" w:rsidP="00373733">
            <w:pPr>
              <w:pStyle w:val="Textetableau"/>
            </w:pPr>
            <w:r w:rsidRPr="007B1EBB">
              <w:t xml:space="preserve">Mission </w:t>
            </w:r>
            <w:r w:rsidR="00005039">
              <w:t>2</w:t>
            </w:r>
          </w:p>
        </w:tc>
        <w:tc>
          <w:tcPr>
            <w:tcW w:w="3262" w:type="pct"/>
            <w:tcBorders>
              <w:bottom w:val="single" w:sz="4" w:space="0" w:color="auto"/>
            </w:tcBorders>
            <w:shd w:val="clear" w:color="auto" w:fill="FFFFFF" w:themeFill="background1"/>
            <w:vAlign w:val="center"/>
          </w:tcPr>
          <w:p w14:paraId="0C8ADCB9" w14:textId="7A7AC69C" w:rsidR="00087AF3" w:rsidRPr="00415FAA" w:rsidRDefault="00A64576" w:rsidP="00005039">
            <w:pPr>
              <w:pStyle w:val="Textetableau"/>
              <w:rPr>
                <w:b/>
              </w:rPr>
            </w:pPr>
            <w:r>
              <w:rPr>
                <w:noProof/>
              </w:rPr>
              <w:t>S</w:t>
            </w:r>
            <w:r w:rsidR="00403442">
              <w:rPr>
                <w:noProof/>
              </w:rPr>
              <w:t>uivi</w:t>
            </w:r>
            <w:r w:rsidR="00E371A2" w:rsidRPr="00E371A2">
              <w:rPr>
                <w:noProof/>
              </w:rPr>
              <w:t xml:space="preserve"> budgétaire</w:t>
            </w:r>
          </w:p>
        </w:tc>
        <w:tc>
          <w:tcPr>
            <w:tcW w:w="460" w:type="pct"/>
            <w:shd w:val="clear" w:color="auto" w:fill="auto"/>
            <w:vAlign w:val="center"/>
          </w:tcPr>
          <w:p w14:paraId="600060F2" w14:textId="20BA6DBE" w:rsidR="00087AF3" w:rsidRDefault="00087AF3" w:rsidP="008B5C6B">
            <w:pPr>
              <w:pStyle w:val="Textetableau"/>
              <w:jc w:val="center"/>
              <w:rPr>
                <w:color w:val="000000"/>
                <w:szCs w:val="24"/>
              </w:rPr>
            </w:pPr>
            <w:r>
              <w:rPr>
                <w:color w:val="000000"/>
                <w:szCs w:val="24"/>
              </w:rPr>
              <w:t>%</w:t>
            </w:r>
          </w:p>
        </w:tc>
      </w:tr>
      <w:tr w:rsidR="00087AF3" w:rsidRPr="008C41EC" w14:paraId="5152919D" w14:textId="77777777" w:rsidTr="67369AAF">
        <w:trPr>
          <w:jc w:val="center"/>
        </w:trPr>
        <w:tc>
          <w:tcPr>
            <w:tcW w:w="1278" w:type="pct"/>
            <w:tcBorders>
              <w:bottom w:val="single" w:sz="4" w:space="0" w:color="auto"/>
            </w:tcBorders>
            <w:shd w:val="clear" w:color="auto" w:fill="E6E6E6"/>
            <w:vAlign w:val="center"/>
          </w:tcPr>
          <w:p w14:paraId="09C73495" w14:textId="77777777" w:rsidR="00087AF3" w:rsidRPr="007B1EBB" w:rsidRDefault="00087AF3" w:rsidP="00373733">
            <w:pPr>
              <w:pStyle w:val="Textetableau"/>
            </w:pPr>
            <w:r w:rsidRPr="007B1EBB">
              <w:t>Activités</w:t>
            </w:r>
          </w:p>
        </w:tc>
        <w:tc>
          <w:tcPr>
            <w:tcW w:w="3722" w:type="pct"/>
            <w:gridSpan w:val="2"/>
            <w:shd w:val="clear" w:color="auto" w:fill="E6E6E6"/>
            <w:vAlign w:val="center"/>
          </w:tcPr>
          <w:p w14:paraId="1A3D3583" w14:textId="77777777" w:rsidR="00087AF3" w:rsidRDefault="00087AF3" w:rsidP="00373733">
            <w:pPr>
              <w:pStyle w:val="Textetableau"/>
              <w:rPr>
                <w:i/>
                <w:iCs/>
                <w:color w:val="FFFFFF"/>
              </w:rPr>
            </w:pPr>
            <w:r w:rsidRPr="008540DD">
              <w:t>Tâches</w:t>
            </w:r>
            <w:r>
              <w:t xml:space="preserve"> </w:t>
            </w:r>
          </w:p>
        </w:tc>
      </w:tr>
      <w:tr w:rsidR="00643F11" w:rsidRPr="008C41EC" w14:paraId="1A8F0A48" w14:textId="77777777" w:rsidTr="00563669">
        <w:trPr>
          <w:trHeight w:val="1736"/>
          <w:jc w:val="center"/>
        </w:trPr>
        <w:tc>
          <w:tcPr>
            <w:tcW w:w="1278" w:type="pct"/>
            <w:tcBorders>
              <w:top w:val="single" w:sz="4" w:space="0" w:color="auto"/>
              <w:left w:val="single" w:sz="4" w:space="0" w:color="auto"/>
              <w:right w:val="single" w:sz="4" w:space="0" w:color="auto"/>
            </w:tcBorders>
            <w:vAlign w:val="center"/>
          </w:tcPr>
          <w:p w14:paraId="597FD1C3" w14:textId="70C1644C" w:rsidR="00643F11" w:rsidRPr="002C639E" w:rsidRDefault="00B94544" w:rsidP="00FA5594">
            <w:pPr>
              <w:pStyle w:val="Textetableau"/>
            </w:pPr>
            <w:r>
              <w:rPr>
                <w:szCs w:val="20"/>
              </w:rPr>
              <w:t>Assurer la préparation budgétaire du service FOR</w:t>
            </w:r>
            <w:r w:rsidR="00A64576">
              <w:rPr>
                <w:szCs w:val="20"/>
              </w:rPr>
              <w:t xml:space="preserve"> et son suivi</w:t>
            </w:r>
            <w:r>
              <w:rPr>
                <w:szCs w:val="20"/>
              </w:rPr>
              <w:t xml:space="preserve"> </w:t>
            </w:r>
          </w:p>
        </w:tc>
        <w:tc>
          <w:tcPr>
            <w:tcW w:w="3722" w:type="pct"/>
            <w:gridSpan w:val="2"/>
            <w:tcBorders>
              <w:left w:val="single" w:sz="4" w:space="0" w:color="auto"/>
            </w:tcBorders>
            <w:shd w:val="clear" w:color="auto" w:fill="FFFFFF" w:themeFill="background1"/>
          </w:tcPr>
          <w:p w14:paraId="481B4720" w14:textId="77777777" w:rsidR="00563669" w:rsidRPr="00563669" w:rsidRDefault="00563669" w:rsidP="00563669">
            <w:pPr>
              <w:pStyle w:val="Paragraphedeliste"/>
              <w:numPr>
                <w:ilvl w:val="0"/>
                <w:numId w:val="30"/>
              </w:numPr>
              <w:spacing w:before="0"/>
              <w:rPr>
                <w:noProof/>
                <w:sz w:val="18"/>
                <w:szCs w:val="18"/>
              </w:rPr>
            </w:pPr>
            <w:r w:rsidRPr="00563669">
              <w:rPr>
                <w:noProof/>
                <w:sz w:val="18"/>
                <w:szCs w:val="18"/>
              </w:rPr>
              <w:t>En collaboration avec le responsable de service, assurer la préparation et le suivi budgétaire pour l'activité du service FOR,</w:t>
            </w:r>
          </w:p>
          <w:p w14:paraId="59848119" w14:textId="77777777" w:rsidR="00563669" w:rsidRPr="00563669" w:rsidRDefault="00563669" w:rsidP="00563669">
            <w:pPr>
              <w:pStyle w:val="Paragraphedeliste"/>
              <w:numPr>
                <w:ilvl w:val="0"/>
                <w:numId w:val="30"/>
              </w:numPr>
              <w:spacing w:before="0"/>
              <w:rPr>
                <w:noProof/>
                <w:sz w:val="18"/>
                <w:szCs w:val="18"/>
              </w:rPr>
            </w:pPr>
            <w:r w:rsidRPr="00563669">
              <w:rPr>
                <w:noProof/>
                <w:sz w:val="18"/>
                <w:szCs w:val="18"/>
              </w:rPr>
              <w:t>Veiller au suivi des recettes et des dépenses du réseau, établir des tableaux de bord financiers et des taux d'exécution, élaborer la prospective financière en lien avec le chef de service et le responsable de pôle à partir des données des maîtres d'ouvrage,</w:t>
            </w:r>
          </w:p>
          <w:p w14:paraId="4B597A31" w14:textId="77777777" w:rsidR="00563669" w:rsidRPr="00563669" w:rsidRDefault="00563669" w:rsidP="00563669">
            <w:pPr>
              <w:pStyle w:val="Paragraphedeliste"/>
              <w:numPr>
                <w:ilvl w:val="0"/>
                <w:numId w:val="30"/>
              </w:numPr>
              <w:spacing w:before="0"/>
              <w:rPr>
                <w:noProof/>
                <w:sz w:val="18"/>
                <w:szCs w:val="18"/>
              </w:rPr>
            </w:pPr>
            <w:r w:rsidRPr="00563669">
              <w:rPr>
                <w:noProof/>
                <w:sz w:val="18"/>
                <w:szCs w:val="18"/>
              </w:rPr>
              <w:t>Établir les engagements de dépenses et de recettes,</w:t>
            </w:r>
          </w:p>
          <w:p w14:paraId="07547A01" w14:textId="4631B351" w:rsidR="00D7029E" w:rsidRPr="00563669" w:rsidRDefault="00563669" w:rsidP="00FA5594">
            <w:pPr>
              <w:pStyle w:val="Paragraphedeliste"/>
              <w:numPr>
                <w:ilvl w:val="0"/>
                <w:numId w:val="30"/>
              </w:numPr>
              <w:spacing w:before="0"/>
              <w:rPr>
                <w:noProof/>
                <w:sz w:val="18"/>
                <w:szCs w:val="18"/>
              </w:rPr>
            </w:pPr>
            <w:r w:rsidRPr="00563669">
              <w:rPr>
                <w:noProof/>
                <w:sz w:val="18"/>
                <w:szCs w:val="18"/>
              </w:rPr>
              <w:t xml:space="preserve">Répondre aux sollicitations de la Direction des Finances </w:t>
            </w:r>
          </w:p>
        </w:tc>
      </w:tr>
      <w:tr w:rsidR="008A3352" w14:paraId="6537F28F" w14:textId="77777777" w:rsidTr="00175F40">
        <w:trPr>
          <w:trHeight w:val="233"/>
          <w:jc w:val="center"/>
        </w:trPr>
        <w:tc>
          <w:tcPr>
            <w:tcW w:w="5000" w:type="pct"/>
            <w:gridSpan w:val="3"/>
            <w:tcBorders>
              <w:top w:val="single" w:sz="4" w:space="0" w:color="auto"/>
            </w:tcBorders>
            <w:shd w:val="clear" w:color="auto" w:fill="000066"/>
            <w:vAlign w:val="center"/>
          </w:tcPr>
          <w:p w14:paraId="6DFB9E20" w14:textId="77777777" w:rsidR="008A3352" w:rsidRPr="004A6793" w:rsidRDefault="008A3352" w:rsidP="003861A9">
            <w:pPr>
              <w:pStyle w:val="Textetableau"/>
              <w:spacing w:line="240" w:lineRule="auto"/>
              <w:rPr>
                <w:color w:val="000000"/>
                <w:sz w:val="10"/>
                <w:szCs w:val="10"/>
              </w:rPr>
            </w:pPr>
          </w:p>
        </w:tc>
      </w:tr>
      <w:tr w:rsidR="008A3352" w:rsidRPr="008C41EC" w14:paraId="1552C9B2" w14:textId="77777777" w:rsidTr="67369AAF">
        <w:trPr>
          <w:jc w:val="center"/>
        </w:trPr>
        <w:tc>
          <w:tcPr>
            <w:tcW w:w="1278" w:type="pct"/>
            <w:tcBorders>
              <w:bottom w:val="single" w:sz="4" w:space="0" w:color="auto"/>
            </w:tcBorders>
            <w:shd w:val="clear" w:color="auto" w:fill="E6E6E6"/>
            <w:vAlign w:val="center"/>
          </w:tcPr>
          <w:p w14:paraId="18DA2CC1" w14:textId="77777777" w:rsidR="008A3352" w:rsidRPr="007B1EBB" w:rsidRDefault="008A3352" w:rsidP="003861A9">
            <w:pPr>
              <w:pStyle w:val="Textetableau"/>
            </w:pPr>
            <w:r w:rsidRPr="007B1EBB">
              <w:t xml:space="preserve">Mission </w:t>
            </w:r>
            <w:r>
              <w:t>3</w:t>
            </w:r>
          </w:p>
        </w:tc>
        <w:tc>
          <w:tcPr>
            <w:tcW w:w="3262" w:type="pct"/>
            <w:tcBorders>
              <w:bottom w:val="single" w:sz="4" w:space="0" w:color="auto"/>
            </w:tcBorders>
            <w:shd w:val="clear" w:color="auto" w:fill="FFFFFF" w:themeFill="background1"/>
            <w:vAlign w:val="center"/>
          </w:tcPr>
          <w:p w14:paraId="58081263" w14:textId="02C1D165" w:rsidR="008A3352" w:rsidRPr="00E371A2" w:rsidRDefault="00E371A2" w:rsidP="003861A9">
            <w:pPr>
              <w:pStyle w:val="Textetableau"/>
            </w:pPr>
            <w:r w:rsidRPr="00E371A2">
              <w:rPr>
                <w:bCs/>
                <w:color w:val="000000"/>
              </w:rPr>
              <w:t>Suivi de la démarche qualité</w:t>
            </w:r>
          </w:p>
        </w:tc>
        <w:tc>
          <w:tcPr>
            <w:tcW w:w="460" w:type="pct"/>
            <w:shd w:val="clear" w:color="auto" w:fill="auto"/>
            <w:vAlign w:val="center"/>
          </w:tcPr>
          <w:p w14:paraId="769EBF9F" w14:textId="77777777" w:rsidR="008A3352" w:rsidRDefault="008A3352" w:rsidP="003861A9">
            <w:pPr>
              <w:pStyle w:val="Textetableau"/>
              <w:jc w:val="center"/>
              <w:rPr>
                <w:color w:val="000000"/>
                <w:szCs w:val="24"/>
              </w:rPr>
            </w:pPr>
            <w:r>
              <w:rPr>
                <w:color w:val="000000"/>
                <w:szCs w:val="24"/>
              </w:rPr>
              <w:t>10 %</w:t>
            </w:r>
          </w:p>
        </w:tc>
      </w:tr>
      <w:tr w:rsidR="008A3352" w:rsidRPr="008C41EC" w14:paraId="4B743450" w14:textId="77777777" w:rsidTr="67369AAF">
        <w:trPr>
          <w:jc w:val="center"/>
        </w:trPr>
        <w:tc>
          <w:tcPr>
            <w:tcW w:w="1278" w:type="pct"/>
            <w:tcBorders>
              <w:bottom w:val="single" w:sz="4" w:space="0" w:color="auto"/>
            </w:tcBorders>
            <w:shd w:val="clear" w:color="auto" w:fill="E6E6E6"/>
            <w:vAlign w:val="center"/>
          </w:tcPr>
          <w:p w14:paraId="28C1C4AA" w14:textId="77777777" w:rsidR="008A3352" w:rsidRPr="007B1EBB" w:rsidRDefault="008A3352" w:rsidP="003861A9">
            <w:pPr>
              <w:pStyle w:val="Textetableau"/>
            </w:pPr>
            <w:r w:rsidRPr="007B1EBB">
              <w:t>Activités</w:t>
            </w:r>
          </w:p>
        </w:tc>
        <w:tc>
          <w:tcPr>
            <w:tcW w:w="3722" w:type="pct"/>
            <w:gridSpan w:val="2"/>
            <w:shd w:val="clear" w:color="auto" w:fill="E6E6E6"/>
            <w:vAlign w:val="center"/>
          </w:tcPr>
          <w:p w14:paraId="25255523" w14:textId="77777777" w:rsidR="008A3352" w:rsidRDefault="008A3352" w:rsidP="003861A9">
            <w:pPr>
              <w:pStyle w:val="Textetableau"/>
              <w:rPr>
                <w:i/>
                <w:iCs/>
                <w:color w:val="FFFFFF"/>
              </w:rPr>
            </w:pPr>
            <w:r w:rsidRPr="008540DD">
              <w:t>Tâches</w:t>
            </w:r>
            <w:r>
              <w:t xml:space="preserve"> </w:t>
            </w:r>
          </w:p>
        </w:tc>
      </w:tr>
      <w:tr w:rsidR="008A3352" w:rsidRPr="008C41EC" w14:paraId="4FC25F61" w14:textId="77777777" w:rsidTr="67369AAF">
        <w:trPr>
          <w:jc w:val="center"/>
        </w:trPr>
        <w:tc>
          <w:tcPr>
            <w:tcW w:w="1278" w:type="pct"/>
            <w:tcBorders>
              <w:top w:val="single" w:sz="4" w:space="0" w:color="auto"/>
              <w:left w:val="single" w:sz="4" w:space="0" w:color="auto"/>
              <w:right w:val="single" w:sz="4" w:space="0" w:color="auto"/>
            </w:tcBorders>
            <w:vAlign w:val="center"/>
          </w:tcPr>
          <w:p w14:paraId="25679F30" w14:textId="09C9F86E" w:rsidR="008A3352" w:rsidRPr="002C639E" w:rsidRDefault="004A6793" w:rsidP="00AB3512">
            <w:pPr>
              <w:pStyle w:val="Textetableau"/>
            </w:pPr>
            <w:r>
              <w:t>Assurer le suivi de la démarche qualité du Pôle Télécoms</w:t>
            </w:r>
          </w:p>
        </w:tc>
        <w:tc>
          <w:tcPr>
            <w:tcW w:w="3722" w:type="pct"/>
            <w:gridSpan w:val="2"/>
            <w:tcBorders>
              <w:left w:val="single" w:sz="4" w:space="0" w:color="auto"/>
            </w:tcBorders>
          </w:tcPr>
          <w:p w14:paraId="1A900AF0" w14:textId="75E4FCBB" w:rsidR="004A6793" w:rsidRPr="006D5E1D" w:rsidRDefault="004A6793" w:rsidP="004A6793">
            <w:pPr>
              <w:pStyle w:val="Paragraphedeliste"/>
              <w:numPr>
                <w:ilvl w:val="0"/>
                <w:numId w:val="30"/>
              </w:numPr>
              <w:rPr>
                <w:noProof/>
                <w:sz w:val="18"/>
                <w:szCs w:val="18"/>
              </w:rPr>
            </w:pPr>
            <w:r w:rsidRPr="006D5E1D">
              <w:rPr>
                <w:noProof/>
                <w:sz w:val="18"/>
                <w:szCs w:val="18"/>
              </w:rPr>
              <w:t>Participer à l'écriture et au suivi des processus et procédures qualité du réseau FOR,</w:t>
            </w:r>
          </w:p>
          <w:p w14:paraId="230066D1" w14:textId="55EF68A6" w:rsidR="004A6793" w:rsidRPr="006D5E1D" w:rsidRDefault="004A6793" w:rsidP="004A6793">
            <w:pPr>
              <w:pStyle w:val="Paragraphedeliste"/>
              <w:numPr>
                <w:ilvl w:val="0"/>
                <w:numId w:val="30"/>
              </w:numPr>
              <w:rPr>
                <w:noProof/>
                <w:sz w:val="18"/>
                <w:szCs w:val="18"/>
              </w:rPr>
            </w:pPr>
            <w:r w:rsidRPr="006D5E1D">
              <w:rPr>
                <w:noProof/>
                <w:sz w:val="18"/>
                <w:szCs w:val="18"/>
              </w:rPr>
              <w:t>Recueillir et mettre en forme les indicateurs du Pôle Télécoms,</w:t>
            </w:r>
          </w:p>
          <w:p w14:paraId="61751A4B" w14:textId="112B1E10" w:rsidR="004A6793" w:rsidRPr="006D5E1D" w:rsidRDefault="004A6793" w:rsidP="004A6793">
            <w:pPr>
              <w:pStyle w:val="Paragraphedeliste"/>
              <w:numPr>
                <w:ilvl w:val="0"/>
                <w:numId w:val="30"/>
              </w:numPr>
              <w:rPr>
                <w:noProof/>
                <w:sz w:val="18"/>
                <w:szCs w:val="18"/>
              </w:rPr>
            </w:pPr>
            <w:r w:rsidRPr="006D5E1D">
              <w:rPr>
                <w:noProof/>
                <w:sz w:val="18"/>
                <w:szCs w:val="18"/>
              </w:rPr>
              <w:t>Mettre en place des processus et procédures,</w:t>
            </w:r>
          </w:p>
          <w:p w14:paraId="12B10188" w14:textId="77777777" w:rsidR="007C4CAA" w:rsidRDefault="004A6793" w:rsidP="004A6793">
            <w:pPr>
              <w:pStyle w:val="Paragraphedeliste"/>
              <w:numPr>
                <w:ilvl w:val="0"/>
                <w:numId w:val="30"/>
              </w:numPr>
              <w:spacing w:before="0"/>
              <w:rPr>
                <w:noProof/>
                <w:sz w:val="18"/>
                <w:szCs w:val="18"/>
              </w:rPr>
            </w:pPr>
            <w:r w:rsidRPr="006D5E1D">
              <w:rPr>
                <w:noProof/>
                <w:sz w:val="18"/>
                <w:szCs w:val="18"/>
              </w:rPr>
              <w:t>Assurer le suivi de l'archivage des dossiers (papier et numérique)</w:t>
            </w:r>
          </w:p>
          <w:p w14:paraId="44E871BC" w14:textId="2C1CD4DE" w:rsidR="00C00D88" w:rsidRPr="006D5E1D" w:rsidRDefault="00C00D88" w:rsidP="00F73702">
            <w:pPr>
              <w:pStyle w:val="Paragraphedeliste"/>
              <w:spacing w:before="0"/>
              <w:ind w:left="412"/>
              <w:rPr>
                <w:noProof/>
                <w:sz w:val="18"/>
                <w:szCs w:val="18"/>
              </w:rPr>
            </w:pPr>
          </w:p>
        </w:tc>
      </w:tr>
      <w:tr w:rsidR="008B5596" w:rsidRPr="005045A5" w14:paraId="5A14B8A4" w14:textId="77777777" w:rsidTr="004A6793">
        <w:trPr>
          <w:jc w:val="center"/>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14:paraId="10192DF1" w14:textId="6817880C" w:rsidR="008B5596" w:rsidRPr="005045A5" w:rsidRDefault="004A6793" w:rsidP="009D6C16">
            <w:pPr>
              <w:pStyle w:val="Textetableau"/>
              <w:rPr>
                <w:noProof/>
              </w:rPr>
            </w:pPr>
            <w:r>
              <w:t>Participer et promouvoir l'activité du Pôle Télécoms</w:t>
            </w:r>
          </w:p>
        </w:tc>
        <w:tc>
          <w:tcPr>
            <w:tcW w:w="372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4AAA97" w14:textId="2C529606" w:rsidR="004A6793" w:rsidRPr="006D5E1D" w:rsidRDefault="004A6793" w:rsidP="004A6793">
            <w:pPr>
              <w:pStyle w:val="Paragraphedeliste"/>
              <w:numPr>
                <w:ilvl w:val="0"/>
                <w:numId w:val="30"/>
              </w:numPr>
              <w:rPr>
                <w:noProof/>
                <w:color w:val="000000" w:themeColor="text1"/>
                <w:sz w:val="18"/>
                <w:szCs w:val="18"/>
              </w:rPr>
            </w:pPr>
            <w:r w:rsidRPr="006D5E1D">
              <w:rPr>
                <w:noProof/>
                <w:color w:val="000000" w:themeColor="text1"/>
                <w:sz w:val="18"/>
                <w:szCs w:val="18"/>
              </w:rPr>
              <w:t>Participer aux activités de promotion et de communication de l'activité télécoms.</w:t>
            </w:r>
          </w:p>
          <w:p w14:paraId="360A8D44" w14:textId="3E6F1185" w:rsidR="008B5596" w:rsidRPr="00C00D88" w:rsidRDefault="004A6793" w:rsidP="00C00D88">
            <w:pPr>
              <w:pStyle w:val="Paragraphedeliste"/>
              <w:numPr>
                <w:ilvl w:val="0"/>
                <w:numId w:val="30"/>
              </w:numPr>
              <w:rPr>
                <w:noProof/>
                <w:color w:val="000000" w:themeColor="text1"/>
                <w:sz w:val="18"/>
                <w:szCs w:val="18"/>
              </w:rPr>
            </w:pPr>
            <w:r w:rsidRPr="006D5E1D">
              <w:rPr>
                <w:noProof/>
                <w:color w:val="000000" w:themeColor="text1"/>
                <w:sz w:val="18"/>
                <w:szCs w:val="18"/>
              </w:rPr>
              <w:t>Participer aux réunions</w:t>
            </w:r>
            <w:r w:rsidR="00C00D88">
              <w:rPr>
                <w:noProof/>
                <w:color w:val="000000" w:themeColor="text1"/>
                <w:sz w:val="18"/>
                <w:szCs w:val="18"/>
              </w:rPr>
              <w:t xml:space="preserve"> de service</w:t>
            </w:r>
          </w:p>
        </w:tc>
      </w:tr>
    </w:tbl>
    <w:p w14:paraId="144A5D23" w14:textId="77777777" w:rsidR="008B5596" w:rsidRPr="005045A5" w:rsidRDefault="008B5596"/>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RPr="005045A5" w14:paraId="2DA014EA" w14:textId="77777777" w:rsidTr="006D2719">
        <w:trPr>
          <w:trHeight w:val="615"/>
          <w:jc w:val="center"/>
        </w:trPr>
        <w:tc>
          <w:tcPr>
            <w:tcW w:w="2618" w:type="dxa"/>
            <w:shd w:val="clear" w:color="auto" w:fill="E6E6E6"/>
            <w:vAlign w:val="center"/>
          </w:tcPr>
          <w:p w14:paraId="3936B52C" w14:textId="77777777" w:rsidR="00FD258F" w:rsidRPr="005045A5" w:rsidRDefault="00FD258F" w:rsidP="00BB3594">
            <w:pPr>
              <w:pStyle w:val="renvois"/>
              <w:rPr>
                <w:b/>
              </w:rPr>
            </w:pPr>
            <w:r w:rsidRPr="005045A5">
              <w:t xml:space="preserve">Contraintes du poste </w:t>
            </w:r>
          </w:p>
          <w:p w14:paraId="61E2B02E" w14:textId="77777777" w:rsidR="00FD258F" w:rsidRPr="005045A5" w:rsidRDefault="00FD258F" w:rsidP="00BB3594">
            <w:pPr>
              <w:pStyle w:val="Textetableau"/>
              <w:rPr>
                <w:i/>
                <w:sz w:val="16"/>
              </w:rPr>
            </w:pPr>
            <w:r w:rsidRPr="005045A5">
              <w:rPr>
                <w:i/>
                <w:sz w:val="16"/>
              </w:rPr>
              <w:t>Ex : exposition au bruit, déplacements fréquents, manutentions lourdes…</w:t>
            </w:r>
          </w:p>
        </w:tc>
        <w:tc>
          <w:tcPr>
            <w:tcW w:w="8393" w:type="dxa"/>
            <w:shd w:val="clear" w:color="auto" w:fill="auto"/>
            <w:vAlign w:val="center"/>
          </w:tcPr>
          <w:p w14:paraId="1E72E4BC" w14:textId="42B0E3F9" w:rsidR="00FD258F" w:rsidRPr="005045A5" w:rsidRDefault="00860B9D" w:rsidP="0087682D">
            <w:pPr>
              <w:pStyle w:val="Textetableau"/>
            </w:pPr>
            <w:r>
              <w:rPr>
                <w:noProof/>
              </w:rPr>
              <w:t xml:space="preserve">Activités de bureau </w:t>
            </w:r>
          </w:p>
        </w:tc>
      </w:tr>
    </w:tbl>
    <w:p w14:paraId="738610EB" w14:textId="77777777" w:rsidR="000D5F44" w:rsidRDefault="000D5F44"/>
    <w:tbl>
      <w:tblPr>
        <w:tblW w:w="11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418"/>
      </w:tblGrid>
      <w:tr w:rsidR="00FD258F" w14:paraId="27EEB864" w14:textId="77777777" w:rsidTr="67369AAF">
        <w:trPr>
          <w:cantSplit/>
          <w:jc w:val="center"/>
        </w:trPr>
        <w:tc>
          <w:tcPr>
            <w:tcW w:w="11036" w:type="dxa"/>
            <w:gridSpan w:val="2"/>
            <w:tcBorders>
              <w:bottom w:val="single" w:sz="4" w:space="0" w:color="auto"/>
            </w:tcBorders>
            <w:shd w:val="clear" w:color="auto" w:fill="E6E6E6"/>
            <w:vAlign w:val="center"/>
          </w:tcPr>
          <w:p w14:paraId="014217EE" w14:textId="77777777" w:rsidR="00FD258F" w:rsidRPr="00BB3594" w:rsidRDefault="00A431A4" w:rsidP="00BB3594">
            <w:pPr>
              <w:pStyle w:val="renvois"/>
            </w:pPr>
            <w:r>
              <w:t>Compétences liées au poste</w:t>
            </w:r>
            <w:r w:rsidR="00D2759D">
              <w:t xml:space="preserve"> </w:t>
            </w:r>
          </w:p>
        </w:tc>
      </w:tr>
      <w:tr w:rsidR="00FD258F" w:rsidRPr="00540804" w14:paraId="40790175" w14:textId="77777777" w:rsidTr="67369AAF">
        <w:trPr>
          <w:cantSplit/>
          <w:jc w:val="center"/>
        </w:trPr>
        <w:tc>
          <w:tcPr>
            <w:tcW w:w="2618" w:type="dxa"/>
            <w:shd w:val="clear" w:color="auto" w:fill="E6E6E6"/>
            <w:vAlign w:val="center"/>
          </w:tcPr>
          <w:p w14:paraId="665C4CD3" w14:textId="77777777" w:rsidR="00FD258F" w:rsidRPr="007F0FE1" w:rsidRDefault="00FD258F" w:rsidP="00BB3594">
            <w:pPr>
              <w:pStyle w:val="Textetableau"/>
              <w:rPr>
                <w:i/>
                <w:iCs/>
              </w:rPr>
            </w:pPr>
            <w:r w:rsidRPr="007F0FE1">
              <w:lastRenderedPageBreak/>
              <w:t xml:space="preserve">Connaissances </w:t>
            </w:r>
            <w:r w:rsidR="00A431A4">
              <w:t>et savoir-faire souhaité</w:t>
            </w:r>
            <w:r w:rsidRPr="007F0FE1">
              <w:t>s</w:t>
            </w:r>
          </w:p>
        </w:tc>
        <w:tc>
          <w:tcPr>
            <w:tcW w:w="8418" w:type="dxa"/>
          </w:tcPr>
          <w:p w14:paraId="44B97F9F" w14:textId="3024A8F3" w:rsidR="00204E57" w:rsidRPr="006D5E1D" w:rsidRDefault="0087682D" w:rsidP="00204E57">
            <w:pPr>
              <w:pStyle w:val="Paragraphedeliste"/>
              <w:numPr>
                <w:ilvl w:val="0"/>
                <w:numId w:val="30"/>
              </w:numPr>
              <w:spacing w:before="0"/>
              <w:rPr>
                <w:noProof/>
                <w:sz w:val="18"/>
                <w:szCs w:val="18"/>
              </w:rPr>
            </w:pPr>
            <w:r w:rsidRPr="006D5E1D">
              <w:rPr>
                <w:noProof/>
                <w:sz w:val="18"/>
                <w:szCs w:val="18"/>
              </w:rPr>
              <w:t>Finances publiques, comptabilité, marchés publics, droit public</w:t>
            </w:r>
          </w:p>
          <w:p w14:paraId="20BC6C2F" w14:textId="106975AF" w:rsidR="00A83597" w:rsidRPr="006D5E1D" w:rsidRDefault="0087682D" w:rsidP="00C00D88">
            <w:pPr>
              <w:pStyle w:val="Paragraphedeliste"/>
              <w:numPr>
                <w:ilvl w:val="0"/>
                <w:numId w:val="30"/>
              </w:numPr>
              <w:spacing w:before="0"/>
              <w:rPr>
                <w:noProof/>
                <w:sz w:val="18"/>
                <w:szCs w:val="18"/>
              </w:rPr>
            </w:pPr>
            <w:r w:rsidRPr="006D5E1D">
              <w:rPr>
                <w:noProof/>
                <w:sz w:val="18"/>
                <w:szCs w:val="18"/>
              </w:rPr>
              <w:t>Outils bureautiques : Excel, Word, Power-Point</w:t>
            </w:r>
            <w:r w:rsidR="00C00D88">
              <w:rPr>
                <w:noProof/>
                <w:sz w:val="18"/>
                <w:szCs w:val="18"/>
              </w:rPr>
              <w:t>, Grand-Angle</w:t>
            </w:r>
          </w:p>
        </w:tc>
      </w:tr>
      <w:tr w:rsidR="00EE0347" w14:paraId="248463DC" w14:textId="77777777" w:rsidTr="67369AAF">
        <w:trPr>
          <w:cantSplit/>
          <w:jc w:val="center"/>
        </w:trPr>
        <w:tc>
          <w:tcPr>
            <w:tcW w:w="2618" w:type="dxa"/>
            <w:tcBorders>
              <w:top w:val="single" w:sz="4" w:space="0" w:color="auto"/>
              <w:left w:val="single" w:sz="4" w:space="0" w:color="auto"/>
              <w:bottom w:val="single" w:sz="4" w:space="0" w:color="auto"/>
              <w:right w:val="single" w:sz="4" w:space="0" w:color="auto"/>
            </w:tcBorders>
            <w:shd w:val="clear" w:color="auto" w:fill="E6E6E6"/>
            <w:vAlign w:val="center"/>
          </w:tcPr>
          <w:p w14:paraId="2CAEAEE1" w14:textId="77777777" w:rsidR="00EE0347" w:rsidRPr="007F0FE1" w:rsidRDefault="00EE0347" w:rsidP="00BB3594">
            <w:pPr>
              <w:pStyle w:val="Textetableau"/>
            </w:pPr>
            <w:r>
              <w:t>Savoir-être</w:t>
            </w:r>
          </w:p>
        </w:tc>
        <w:tc>
          <w:tcPr>
            <w:tcW w:w="8418" w:type="dxa"/>
            <w:tcBorders>
              <w:left w:val="single" w:sz="4" w:space="0" w:color="auto"/>
            </w:tcBorders>
          </w:tcPr>
          <w:p w14:paraId="01A08FC0" w14:textId="77777777" w:rsidR="00204E57" w:rsidRPr="006D5E1D" w:rsidRDefault="00204E57" w:rsidP="00204E57">
            <w:pPr>
              <w:pStyle w:val="Paragraphedeliste"/>
              <w:numPr>
                <w:ilvl w:val="0"/>
                <w:numId w:val="30"/>
              </w:numPr>
              <w:spacing w:before="0"/>
              <w:rPr>
                <w:noProof/>
                <w:sz w:val="18"/>
                <w:szCs w:val="18"/>
              </w:rPr>
            </w:pPr>
            <w:r w:rsidRPr="006D5E1D">
              <w:rPr>
                <w:sz w:val="18"/>
                <w:szCs w:val="18"/>
              </w:rPr>
              <w:t>Rigueur</w:t>
            </w:r>
          </w:p>
          <w:p w14:paraId="30417ECC" w14:textId="1A1056B8" w:rsidR="00204E57" w:rsidRPr="006D5E1D" w:rsidRDefault="00204E57" w:rsidP="00204E57">
            <w:pPr>
              <w:pStyle w:val="Paragraphedeliste"/>
              <w:numPr>
                <w:ilvl w:val="0"/>
                <w:numId w:val="30"/>
              </w:numPr>
              <w:spacing w:before="0"/>
              <w:rPr>
                <w:noProof/>
                <w:sz w:val="18"/>
                <w:szCs w:val="18"/>
              </w:rPr>
            </w:pPr>
            <w:r w:rsidRPr="006D5E1D">
              <w:rPr>
                <w:sz w:val="18"/>
                <w:szCs w:val="18"/>
              </w:rPr>
              <w:t>Esprit d'équipe</w:t>
            </w:r>
          </w:p>
          <w:p w14:paraId="1089EBB9" w14:textId="7F8DB597" w:rsidR="00EE0347" w:rsidRPr="006D5E1D" w:rsidRDefault="00204E57" w:rsidP="00204E57">
            <w:pPr>
              <w:pStyle w:val="Paragraphedeliste"/>
              <w:numPr>
                <w:ilvl w:val="0"/>
                <w:numId w:val="30"/>
              </w:numPr>
              <w:spacing w:before="0"/>
              <w:rPr>
                <w:noProof/>
                <w:sz w:val="18"/>
                <w:szCs w:val="18"/>
              </w:rPr>
            </w:pPr>
            <w:r w:rsidRPr="006D5E1D">
              <w:rPr>
                <w:sz w:val="18"/>
                <w:szCs w:val="18"/>
              </w:rPr>
              <w:t>Curiosité</w:t>
            </w:r>
          </w:p>
        </w:tc>
      </w:tr>
      <w:tr w:rsidR="00FD258F" w14:paraId="3D9B5EAC" w14:textId="77777777" w:rsidTr="67369AAF">
        <w:trPr>
          <w:cantSplit/>
          <w:jc w:val="center"/>
        </w:trPr>
        <w:tc>
          <w:tcPr>
            <w:tcW w:w="2618" w:type="dxa"/>
            <w:tcBorders>
              <w:top w:val="single" w:sz="4" w:space="0" w:color="auto"/>
              <w:left w:val="single" w:sz="4" w:space="0" w:color="auto"/>
              <w:bottom w:val="single" w:sz="4" w:space="0" w:color="auto"/>
              <w:right w:val="single" w:sz="4" w:space="0" w:color="auto"/>
            </w:tcBorders>
            <w:shd w:val="clear" w:color="auto" w:fill="E6E6E6"/>
            <w:vAlign w:val="center"/>
          </w:tcPr>
          <w:p w14:paraId="4D33A8F6" w14:textId="477FA551" w:rsidR="00FD258F" w:rsidRPr="007F0FE1" w:rsidRDefault="00FD258F" w:rsidP="00BB3594">
            <w:pPr>
              <w:pStyle w:val="Textetableau"/>
            </w:pPr>
            <w:r w:rsidRPr="007F0FE1">
              <w:t xml:space="preserve">Autres </w:t>
            </w:r>
            <w:r w:rsidR="00FA5594" w:rsidRPr="007F0FE1">
              <w:t>prérequis</w:t>
            </w:r>
            <w:r w:rsidRPr="007F0FE1">
              <w:t xml:space="preserve"> pour exercer les missions </w:t>
            </w:r>
          </w:p>
          <w:p w14:paraId="49BC98AB" w14:textId="77777777" w:rsidR="00FD258F" w:rsidRPr="00BB3594" w:rsidRDefault="00FD258F" w:rsidP="00BB3594">
            <w:pPr>
              <w:pStyle w:val="Textetableau"/>
              <w:rPr>
                <w:i/>
                <w:iCs/>
                <w:sz w:val="16"/>
              </w:rPr>
            </w:pPr>
            <w:r w:rsidRPr="00BB3594">
              <w:rPr>
                <w:i/>
                <w:sz w:val="16"/>
              </w:rPr>
              <w:t>ex : diplôme, expériences…</w:t>
            </w:r>
          </w:p>
        </w:tc>
        <w:tc>
          <w:tcPr>
            <w:tcW w:w="8418" w:type="dxa"/>
            <w:tcBorders>
              <w:left w:val="single" w:sz="4" w:space="0" w:color="auto"/>
            </w:tcBorders>
          </w:tcPr>
          <w:p w14:paraId="637805D2" w14:textId="77777777" w:rsidR="00FD258F" w:rsidRPr="00E21C35" w:rsidRDefault="00FD258F" w:rsidP="00204E57">
            <w:pPr>
              <w:numPr>
                <w:ilvl w:val="0"/>
                <w:numId w:val="13"/>
              </w:numPr>
              <w:spacing w:before="0"/>
              <w:rPr>
                <w:sz w:val="18"/>
                <w:szCs w:val="18"/>
              </w:rPr>
            </w:pPr>
          </w:p>
        </w:tc>
      </w:tr>
    </w:tbl>
    <w:p w14:paraId="463F29E8" w14:textId="77777777" w:rsidR="00087AF3" w:rsidRDefault="00087AF3" w:rsidP="003B0913"/>
    <w:tbl>
      <w:tblPr>
        <w:tblW w:w="1101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70"/>
        <w:gridCol w:w="8341"/>
      </w:tblGrid>
      <w:tr w:rsidR="00A431A4" w:rsidRPr="00546098" w14:paraId="4A418F9A" w14:textId="77777777" w:rsidTr="006D2719">
        <w:trPr>
          <w:jc w:val="center"/>
        </w:trPr>
        <w:tc>
          <w:tcPr>
            <w:tcW w:w="11011" w:type="dxa"/>
            <w:gridSpan w:val="2"/>
            <w:shd w:val="clear" w:color="auto" w:fill="E6E6E6"/>
          </w:tcPr>
          <w:p w14:paraId="275DC6B7" w14:textId="77777777" w:rsidR="00A431A4" w:rsidRPr="00546098" w:rsidRDefault="00A431A4" w:rsidP="00795BEA">
            <w:pPr>
              <w:pStyle w:val="Textetableau"/>
            </w:pPr>
            <w:r w:rsidRPr="00D64ADE">
              <w:rPr>
                <w:rFonts w:ascii="Arial Black" w:hAnsi="Arial Black"/>
                <w:szCs w:val="20"/>
                <w:shd w:val="clear" w:color="auto" w:fill="E6E6E6"/>
              </w:rPr>
              <w:t xml:space="preserve">Environnement du poste </w:t>
            </w:r>
          </w:p>
        </w:tc>
      </w:tr>
      <w:tr w:rsidR="00A431A4" w:rsidRPr="00546098" w14:paraId="4EE01029" w14:textId="77777777" w:rsidTr="006D2719">
        <w:trPr>
          <w:trHeight w:val="312"/>
          <w:jc w:val="center"/>
        </w:trPr>
        <w:tc>
          <w:tcPr>
            <w:tcW w:w="2670" w:type="dxa"/>
            <w:shd w:val="clear" w:color="auto" w:fill="E6E6E6"/>
          </w:tcPr>
          <w:p w14:paraId="4F69863F" w14:textId="77777777" w:rsidR="00A431A4" w:rsidRPr="00546098" w:rsidRDefault="00A431A4" w:rsidP="00795BEA">
            <w:pPr>
              <w:pStyle w:val="Textetableau"/>
            </w:pPr>
            <w:r w:rsidRPr="00546098">
              <w:t xml:space="preserve">Horaires </w:t>
            </w:r>
          </w:p>
        </w:tc>
        <w:tc>
          <w:tcPr>
            <w:tcW w:w="8341" w:type="dxa"/>
            <w:shd w:val="clear" w:color="auto" w:fill="auto"/>
          </w:tcPr>
          <w:p w14:paraId="5772DE93" w14:textId="77777777" w:rsidR="00A431A4" w:rsidRPr="00546098" w:rsidRDefault="0094409F" w:rsidP="007C0C9A">
            <w:pPr>
              <w:pStyle w:val="Styleliste2MotifTransparenteGris-10"/>
              <w:numPr>
                <w:ilvl w:val="0"/>
                <w:numId w:val="0"/>
              </w:numPr>
              <w:ind w:left="24" w:firstLine="23"/>
            </w:pPr>
            <w:r>
              <w:t>Horaires de bureau à définir à la prise de poste</w:t>
            </w:r>
            <w:r w:rsidR="007C0C9A">
              <w:t xml:space="preserve"> conformément à la réglementation en vigueur</w:t>
            </w:r>
          </w:p>
        </w:tc>
      </w:tr>
      <w:tr w:rsidR="00A431A4" w:rsidRPr="00546098" w14:paraId="66F9248D" w14:textId="77777777" w:rsidTr="006D2719">
        <w:trPr>
          <w:trHeight w:val="312"/>
          <w:jc w:val="center"/>
        </w:trPr>
        <w:tc>
          <w:tcPr>
            <w:tcW w:w="2670" w:type="dxa"/>
            <w:shd w:val="clear" w:color="auto" w:fill="E6E6E6"/>
          </w:tcPr>
          <w:p w14:paraId="0F33DDED" w14:textId="77777777" w:rsidR="00A431A4" w:rsidRPr="00546098" w:rsidRDefault="00A431A4" w:rsidP="00795BEA">
            <w:pPr>
              <w:pStyle w:val="Textetableau"/>
            </w:pPr>
            <w:r w:rsidRPr="00546098">
              <w:t>Temps de travail</w:t>
            </w:r>
          </w:p>
        </w:tc>
        <w:tc>
          <w:tcPr>
            <w:tcW w:w="8341" w:type="dxa"/>
            <w:shd w:val="clear" w:color="auto" w:fill="auto"/>
          </w:tcPr>
          <w:p w14:paraId="4ACD792D" w14:textId="77777777" w:rsidR="00A431A4" w:rsidRPr="00546098" w:rsidRDefault="001F1C54" w:rsidP="001F1C54">
            <w:pPr>
              <w:pStyle w:val="Styleliste2MotifTransparenteGris-10"/>
              <w:numPr>
                <w:ilvl w:val="0"/>
                <w:numId w:val="0"/>
              </w:numPr>
            </w:pPr>
            <w:r>
              <w:rPr>
                <w:bCs/>
                <w:noProof/>
              </w:rPr>
              <w:t>Régime dérogatoire 37 h 30 (RTT : 15 jours) – horaires adaptables aux nécessités de service</w:t>
            </w:r>
          </w:p>
        </w:tc>
      </w:tr>
      <w:tr w:rsidR="00A431A4" w:rsidRPr="00546098" w14:paraId="38D1AF78" w14:textId="77777777" w:rsidTr="006D2719">
        <w:trPr>
          <w:trHeight w:val="312"/>
          <w:jc w:val="center"/>
        </w:trPr>
        <w:tc>
          <w:tcPr>
            <w:tcW w:w="2670" w:type="dxa"/>
            <w:shd w:val="clear" w:color="auto" w:fill="E6E6E6"/>
          </w:tcPr>
          <w:p w14:paraId="22097466" w14:textId="77777777" w:rsidR="00A431A4" w:rsidRPr="00546098" w:rsidRDefault="00A431A4" w:rsidP="00795BEA">
            <w:pPr>
              <w:pStyle w:val="Textetableau"/>
            </w:pPr>
            <w:r w:rsidRPr="00546098">
              <w:t>Lieu de travail</w:t>
            </w:r>
          </w:p>
        </w:tc>
        <w:tc>
          <w:tcPr>
            <w:tcW w:w="8341" w:type="dxa"/>
            <w:shd w:val="clear" w:color="auto" w:fill="auto"/>
          </w:tcPr>
          <w:p w14:paraId="251399B6" w14:textId="77777777" w:rsidR="00A431A4" w:rsidRPr="00546098" w:rsidRDefault="00420534" w:rsidP="005045A5">
            <w:pPr>
              <w:pStyle w:val="Styleliste2MotifTransparenteGris-10"/>
              <w:numPr>
                <w:ilvl w:val="0"/>
                <w:numId w:val="0"/>
              </w:numPr>
            </w:pPr>
            <w:r>
              <w:rPr>
                <w:bCs/>
                <w:noProof/>
              </w:rPr>
              <w:t>H</w:t>
            </w:r>
            <w:r w:rsidR="00C955FE">
              <w:rPr>
                <w:bCs/>
                <w:noProof/>
              </w:rPr>
              <w:t xml:space="preserve">ôtel de </w:t>
            </w:r>
            <w:r>
              <w:rPr>
                <w:bCs/>
                <w:noProof/>
              </w:rPr>
              <w:t>R</w:t>
            </w:r>
            <w:r w:rsidR="00C955FE">
              <w:rPr>
                <w:bCs/>
                <w:noProof/>
              </w:rPr>
              <w:t xml:space="preserve">ennes </w:t>
            </w:r>
            <w:r>
              <w:rPr>
                <w:bCs/>
                <w:noProof/>
              </w:rPr>
              <w:t>M</w:t>
            </w:r>
            <w:r w:rsidR="00C955FE">
              <w:rPr>
                <w:bCs/>
                <w:noProof/>
              </w:rPr>
              <w:t>étropole-</w:t>
            </w:r>
            <w:r>
              <w:rPr>
                <w:bCs/>
                <w:noProof/>
              </w:rPr>
              <w:t xml:space="preserve"> 4 avenue Henri Fréville</w:t>
            </w:r>
            <w:r w:rsidR="00860B9D">
              <w:rPr>
                <w:bCs/>
                <w:noProof/>
              </w:rPr>
              <w:t xml:space="preserve"> - Rennes</w:t>
            </w:r>
          </w:p>
        </w:tc>
      </w:tr>
      <w:tr w:rsidR="00A431A4" w:rsidRPr="00546098" w14:paraId="57A5FF66" w14:textId="77777777" w:rsidTr="006D2719">
        <w:trPr>
          <w:trHeight w:val="312"/>
          <w:jc w:val="center"/>
        </w:trPr>
        <w:tc>
          <w:tcPr>
            <w:tcW w:w="2670" w:type="dxa"/>
            <w:shd w:val="clear" w:color="auto" w:fill="E6E6E6"/>
          </w:tcPr>
          <w:p w14:paraId="2C79884B" w14:textId="03447D9F" w:rsidR="00A431A4" w:rsidRPr="00191764" w:rsidRDefault="00FA5594" w:rsidP="00795BEA">
            <w:pPr>
              <w:pStyle w:val="Textetableau"/>
            </w:pPr>
            <w:r w:rsidRPr="00546098">
              <w:t>Éléments</w:t>
            </w:r>
            <w:r w:rsidR="00A431A4" w:rsidRPr="00546098">
              <w:t xml:space="preserve"> de rémunération liés au poste</w:t>
            </w:r>
            <w:r w:rsidR="00A431A4">
              <w:t xml:space="preserve"> </w:t>
            </w:r>
            <w:r w:rsidR="00A431A4">
              <w:br/>
            </w:r>
            <w:r w:rsidR="00A431A4" w:rsidRPr="00D64ADE">
              <w:rPr>
                <w:i/>
                <w:sz w:val="16"/>
              </w:rPr>
              <w:t>(NBI …)</w:t>
            </w:r>
          </w:p>
        </w:tc>
        <w:tc>
          <w:tcPr>
            <w:tcW w:w="8341" w:type="dxa"/>
            <w:shd w:val="clear" w:color="auto" w:fill="auto"/>
          </w:tcPr>
          <w:p w14:paraId="3B7B4B86" w14:textId="77777777" w:rsidR="00A431A4" w:rsidRPr="00546098" w:rsidRDefault="00A431A4" w:rsidP="00D64ADE">
            <w:pPr>
              <w:pStyle w:val="Styleliste2MotifTransparenteGris-10"/>
              <w:numPr>
                <w:ilvl w:val="0"/>
                <w:numId w:val="0"/>
              </w:numPr>
              <w:ind w:left="568" w:hanging="284"/>
            </w:pPr>
          </w:p>
        </w:tc>
      </w:tr>
      <w:tr w:rsidR="00A431A4" w:rsidRPr="00191764" w14:paraId="4596C4AB" w14:textId="77777777" w:rsidTr="006D2719">
        <w:trPr>
          <w:trHeight w:val="308"/>
          <w:jc w:val="center"/>
        </w:trPr>
        <w:tc>
          <w:tcPr>
            <w:tcW w:w="2670" w:type="dxa"/>
            <w:shd w:val="clear" w:color="auto" w:fill="E6E6E6"/>
          </w:tcPr>
          <w:p w14:paraId="3F4F4148" w14:textId="77777777" w:rsidR="00A431A4" w:rsidRPr="00191764" w:rsidRDefault="00A431A4" w:rsidP="00795BEA">
            <w:pPr>
              <w:pStyle w:val="Textetableau"/>
            </w:pPr>
            <w:r w:rsidRPr="00191764">
              <w:t xml:space="preserve">Conditions particulières </w:t>
            </w:r>
            <w:r>
              <w:t>d'exercice des missions</w:t>
            </w:r>
            <w:r>
              <w:br/>
            </w:r>
            <w:r w:rsidRPr="00D64ADE">
              <w:rPr>
                <w:i/>
                <w:sz w:val="16"/>
              </w:rPr>
              <w:t>ex. poste itinérant, astreintes…</w:t>
            </w:r>
          </w:p>
        </w:tc>
        <w:tc>
          <w:tcPr>
            <w:tcW w:w="8341" w:type="dxa"/>
            <w:shd w:val="clear" w:color="auto" w:fill="auto"/>
          </w:tcPr>
          <w:p w14:paraId="3A0FF5F2" w14:textId="77777777" w:rsidR="00A431A4" w:rsidRPr="00191764" w:rsidRDefault="00A431A4" w:rsidP="00795BEA">
            <w:pPr>
              <w:pStyle w:val="Textetableau"/>
            </w:pPr>
          </w:p>
        </w:tc>
      </w:tr>
      <w:tr w:rsidR="00A431A4" w:rsidRPr="00191764" w14:paraId="7AFA3A84" w14:textId="77777777" w:rsidTr="006D2719">
        <w:trPr>
          <w:trHeight w:val="308"/>
          <w:jc w:val="center"/>
        </w:trPr>
        <w:tc>
          <w:tcPr>
            <w:tcW w:w="2670" w:type="dxa"/>
            <w:shd w:val="clear" w:color="auto" w:fill="E6E6E6"/>
          </w:tcPr>
          <w:p w14:paraId="3DF9C6BA" w14:textId="77777777" w:rsidR="00A431A4" w:rsidRPr="00191764" w:rsidRDefault="00A431A4" w:rsidP="00795BEA">
            <w:pPr>
              <w:pStyle w:val="Textetableau"/>
            </w:pPr>
            <w:r>
              <w:t>Moyens matériels spécifiques</w:t>
            </w:r>
          </w:p>
        </w:tc>
        <w:tc>
          <w:tcPr>
            <w:tcW w:w="8341" w:type="dxa"/>
            <w:shd w:val="clear" w:color="auto" w:fill="auto"/>
          </w:tcPr>
          <w:p w14:paraId="0EB14C30" w14:textId="77777777" w:rsidR="00A431A4" w:rsidRPr="00191764" w:rsidRDefault="00860B9D" w:rsidP="00795BEA">
            <w:pPr>
              <w:pStyle w:val="Textetableau"/>
            </w:pPr>
            <w:r>
              <w:rPr>
                <w:noProof/>
              </w:rPr>
              <w:t>1 micro-ordinateur et voiture mutualisée, vélo mutualisé</w:t>
            </w:r>
          </w:p>
        </w:tc>
      </w:tr>
      <w:tr w:rsidR="00A431A4" w:rsidRPr="00191764" w14:paraId="02320F32" w14:textId="77777777" w:rsidTr="006D2719">
        <w:trPr>
          <w:trHeight w:val="308"/>
          <w:jc w:val="center"/>
        </w:trPr>
        <w:tc>
          <w:tcPr>
            <w:tcW w:w="2670" w:type="dxa"/>
            <w:shd w:val="clear" w:color="auto" w:fill="E6E6E6"/>
          </w:tcPr>
          <w:p w14:paraId="14C87087" w14:textId="77777777" w:rsidR="00A431A4" w:rsidRPr="00191764" w:rsidRDefault="00A431A4" w:rsidP="00795BEA">
            <w:pPr>
              <w:pStyle w:val="Textetableau"/>
            </w:pPr>
            <w:r>
              <w:t>Dotation vestimentaire</w:t>
            </w:r>
          </w:p>
        </w:tc>
        <w:tc>
          <w:tcPr>
            <w:tcW w:w="8341" w:type="dxa"/>
            <w:shd w:val="clear" w:color="auto" w:fill="auto"/>
          </w:tcPr>
          <w:p w14:paraId="3B7B0971" w14:textId="7A7C5CE2" w:rsidR="00A431A4" w:rsidRPr="00191764" w:rsidRDefault="00A431A4" w:rsidP="00860B9D">
            <w:pPr>
              <w:pStyle w:val="Textetableau"/>
            </w:pPr>
          </w:p>
        </w:tc>
      </w:tr>
    </w:tbl>
    <w:p w14:paraId="5630AD66" w14:textId="77777777" w:rsidR="00A431A4" w:rsidRDefault="00A431A4" w:rsidP="003B0913"/>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A431A4" w14:paraId="0E30F07A" w14:textId="77777777" w:rsidTr="006D2719">
        <w:trPr>
          <w:cantSplit/>
          <w:trHeight w:val="270"/>
          <w:jc w:val="center"/>
        </w:trPr>
        <w:tc>
          <w:tcPr>
            <w:tcW w:w="2632" w:type="dxa"/>
            <w:vMerge w:val="restart"/>
            <w:shd w:val="clear" w:color="auto" w:fill="E6E6E6"/>
          </w:tcPr>
          <w:p w14:paraId="0914CF8C" w14:textId="77777777" w:rsidR="00A431A4" w:rsidRPr="009F2FB3" w:rsidRDefault="00A431A4" w:rsidP="00795BEA">
            <w:pPr>
              <w:pStyle w:val="Textetableau"/>
              <w:rPr>
                <w:i/>
                <w:sz w:val="16"/>
              </w:rPr>
            </w:pPr>
            <w:r w:rsidRPr="009F2FB3">
              <w:rPr>
                <w:rFonts w:ascii="Arial Black" w:hAnsi="Arial Black"/>
                <w:szCs w:val="20"/>
                <w:shd w:val="clear" w:color="auto" w:fill="E6E6E6"/>
              </w:rPr>
              <w:t xml:space="preserve">Fonction correspondant </w:t>
            </w:r>
            <w:r>
              <w:rPr>
                <w:rFonts w:ascii="Arial Black" w:hAnsi="Arial Black"/>
                <w:szCs w:val="20"/>
                <w:shd w:val="clear" w:color="auto" w:fill="E6E6E6"/>
              </w:rPr>
              <w:br/>
            </w:r>
            <w:r w:rsidRPr="009F2FB3">
              <w:rPr>
                <w:i/>
                <w:sz w:val="16"/>
              </w:rPr>
              <w:t>Les fiches de tâches sont disponibles sur l'Intra</w:t>
            </w:r>
          </w:p>
          <w:p w14:paraId="61829076" w14:textId="77777777" w:rsidR="00A431A4" w:rsidRPr="009F2FB3" w:rsidRDefault="00A431A4" w:rsidP="00795BEA">
            <w:pPr>
              <w:pStyle w:val="Textetableau"/>
              <w:rPr>
                <w:i/>
                <w:sz w:val="16"/>
              </w:rPr>
            </w:pPr>
          </w:p>
          <w:p w14:paraId="047BC80F" w14:textId="77777777" w:rsidR="00A431A4" w:rsidRPr="00EB7173" w:rsidRDefault="00A431A4" w:rsidP="00795BEA">
            <w:pPr>
              <w:pStyle w:val="Textetableau"/>
            </w:pPr>
            <w:r w:rsidRPr="009F2FB3">
              <w:rPr>
                <w:i/>
                <w:sz w:val="16"/>
              </w:rPr>
              <w:t>Cocher les missions assurées</w:t>
            </w:r>
          </w:p>
        </w:tc>
        <w:tc>
          <w:tcPr>
            <w:tcW w:w="7990" w:type="dxa"/>
            <w:shd w:val="clear" w:color="auto" w:fill="FFFFFF"/>
          </w:tcPr>
          <w:p w14:paraId="73ED1B9B" w14:textId="77777777" w:rsidR="00A431A4" w:rsidRPr="005045A5" w:rsidRDefault="00A431A4" w:rsidP="00795BEA">
            <w:pPr>
              <w:pStyle w:val="Textetableau"/>
              <w:rPr>
                <w:highlight w:val="yellow"/>
              </w:rPr>
            </w:pPr>
            <w:r w:rsidRPr="005045A5">
              <w:t>Approvisionnements - commande</w:t>
            </w:r>
          </w:p>
        </w:tc>
        <w:tc>
          <w:tcPr>
            <w:tcW w:w="389" w:type="dxa"/>
            <w:shd w:val="clear" w:color="auto" w:fill="FFFFFF"/>
          </w:tcPr>
          <w:p w14:paraId="2BA226A1" w14:textId="77777777" w:rsidR="00A431A4" w:rsidRPr="005045A5" w:rsidRDefault="00A431A4" w:rsidP="00795BEA">
            <w:pPr>
              <w:pStyle w:val="Textetableau"/>
              <w:rPr>
                <w:i/>
                <w:iCs/>
              </w:rPr>
            </w:pPr>
          </w:p>
        </w:tc>
      </w:tr>
      <w:tr w:rsidR="00A431A4" w14:paraId="3829360E" w14:textId="77777777" w:rsidTr="006D2719">
        <w:trPr>
          <w:cantSplit/>
          <w:trHeight w:val="270"/>
          <w:jc w:val="center"/>
        </w:trPr>
        <w:tc>
          <w:tcPr>
            <w:tcW w:w="2632" w:type="dxa"/>
            <w:vMerge/>
            <w:shd w:val="clear" w:color="auto" w:fill="E6E6E6"/>
          </w:tcPr>
          <w:p w14:paraId="17AD93B2" w14:textId="77777777" w:rsidR="00A431A4" w:rsidRPr="00EB7173" w:rsidRDefault="00A431A4" w:rsidP="00795BEA">
            <w:pPr>
              <w:pStyle w:val="Textetableau"/>
            </w:pPr>
          </w:p>
        </w:tc>
        <w:tc>
          <w:tcPr>
            <w:tcW w:w="7990" w:type="dxa"/>
            <w:shd w:val="clear" w:color="auto" w:fill="FFFFFF"/>
          </w:tcPr>
          <w:p w14:paraId="4A2A21E2" w14:textId="77777777" w:rsidR="00A431A4" w:rsidRPr="00EB7173" w:rsidRDefault="00A431A4" w:rsidP="00795BEA">
            <w:pPr>
              <w:pStyle w:val="Textetableau"/>
            </w:pPr>
            <w:r w:rsidRPr="00EB7173">
              <w:t>Documentation</w:t>
            </w:r>
          </w:p>
        </w:tc>
        <w:tc>
          <w:tcPr>
            <w:tcW w:w="389" w:type="dxa"/>
            <w:shd w:val="clear" w:color="auto" w:fill="FFFFFF"/>
          </w:tcPr>
          <w:p w14:paraId="0DE4B5B7" w14:textId="77777777" w:rsidR="00A431A4" w:rsidRPr="005045A5" w:rsidRDefault="00A431A4" w:rsidP="00795BEA">
            <w:pPr>
              <w:pStyle w:val="Textetableau"/>
              <w:rPr>
                <w:b/>
                <w:bCs/>
              </w:rPr>
            </w:pPr>
          </w:p>
        </w:tc>
      </w:tr>
      <w:tr w:rsidR="00A431A4" w14:paraId="3459D0DD" w14:textId="77777777" w:rsidTr="006D2719">
        <w:trPr>
          <w:cantSplit/>
          <w:trHeight w:val="270"/>
          <w:jc w:val="center"/>
        </w:trPr>
        <w:tc>
          <w:tcPr>
            <w:tcW w:w="2632" w:type="dxa"/>
            <w:vMerge/>
            <w:shd w:val="clear" w:color="auto" w:fill="E6E6E6"/>
          </w:tcPr>
          <w:p w14:paraId="66204FF1" w14:textId="77777777" w:rsidR="00A431A4" w:rsidRPr="00EB7173" w:rsidRDefault="00A431A4" w:rsidP="00795BEA">
            <w:pPr>
              <w:pStyle w:val="Textetableau"/>
            </w:pPr>
          </w:p>
        </w:tc>
        <w:tc>
          <w:tcPr>
            <w:tcW w:w="7990" w:type="dxa"/>
            <w:shd w:val="clear" w:color="auto" w:fill="FFFFFF"/>
          </w:tcPr>
          <w:p w14:paraId="5F96B1F0" w14:textId="77777777" w:rsidR="00A431A4" w:rsidRPr="00EB7173" w:rsidRDefault="00A431A4" w:rsidP="00795BEA">
            <w:pPr>
              <w:pStyle w:val="Textetableau"/>
            </w:pPr>
            <w:r w:rsidRPr="00EB7173">
              <w:t>Restauration / PDA</w:t>
            </w:r>
          </w:p>
        </w:tc>
        <w:tc>
          <w:tcPr>
            <w:tcW w:w="389" w:type="dxa"/>
            <w:shd w:val="clear" w:color="auto" w:fill="FFFFFF"/>
          </w:tcPr>
          <w:p w14:paraId="2DBF0D7D" w14:textId="77777777" w:rsidR="00A431A4" w:rsidRPr="005045A5" w:rsidRDefault="00A431A4" w:rsidP="00795BEA">
            <w:pPr>
              <w:pStyle w:val="Textetableau"/>
              <w:rPr>
                <w:b/>
                <w:bCs/>
              </w:rPr>
            </w:pPr>
          </w:p>
        </w:tc>
      </w:tr>
      <w:tr w:rsidR="00A431A4" w14:paraId="0C3684AD" w14:textId="77777777" w:rsidTr="006D2719">
        <w:trPr>
          <w:cantSplit/>
          <w:trHeight w:val="270"/>
          <w:jc w:val="center"/>
        </w:trPr>
        <w:tc>
          <w:tcPr>
            <w:tcW w:w="2632" w:type="dxa"/>
            <w:vMerge/>
            <w:shd w:val="clear" w:color="auto" w:fill="E6E6E6"/>
          </w:tcPr>
          <w:p w14:paraId="6B62F1B3" w14:textId="77777777" w:rsidR="00A431A4" w:rsidRPr="00EB7173" w:rsidRDefault="00A431A4" w:rsidP="00795BEA">
            <w:pPr>
              <w:pStyle w:val="Textetableau"/>
            </w:pPr>
          </w:p>
        </w:tc>
        <w:tc>
          <w:tcPr>
            <w:tcW w:w="7990" w:type="dxa"/>
            <w:shd w:val="clear" w:color="auto" w:fill="FFFFFF"/>
          </w:tcPr>
          <w:p w14:paraId="0BF06A58" w14:textId="77777777" w:rsidR="00A431A4" w:rsidRPr="00EB7173" w:rsidRDefault="00A431A4" w:rsidP="00795BEA">
            <w:pPr>
              <w:pStyle w:val="Textetableau"/>
            </w:pPr>
            <w:r w:rsidRPr="00EB7173">
              <w:t>Moyens de l'administration</w:t>
            </w:r>
          </w:p>
        </w:tc>
        <w:tc>
          <w:tcPr>
            <w:tcW w:w="389" w:type="dxa"/>
            <w:shd w:val="clear" w:color="auto" w:fill="FFFFFF"/>
          </w:tcPr>
          <w:p w14:paraId="02F2C34E" w14:textId="77777777" w:rsidR="005045A5" w:rsidRPr="005045A5" w:rsidRDefault="005045A5" w:rsidP="00795BEA">
            <w:pPr>
              <w:pStyle w:val="Textetableau"/>
              <w:rPr>
                <w:b/>
                <w:bCs/>
              </w:rPr>
            </w:pPr>
          </w:p>
        </w:tc>
      </w:tr>
      <w:tr w:rsidR="00A431A4" w14:paraId="37F27B40" w14:textId="77777777" w:rsidTr="006D2719">
        <w:trPr>
          <w:cantSplit/>
          <w:trHeight w:val="270"/>
          <w:jc w:val="center"/>
        </w:trPr>
        <w:tc>
          <w:tcPr>
            <w:tcW w:w="2632" w:type="dxa"/>
            <w:vMerge/>
            <w:shd w:val="clear" w:color="auto" w:fill="E6E6E6"/>
          </w:tcPr>
          <w:p w14:paraId="680A4E5D" w14:textId="77777777" w:rsidR="00A431A4" w:rsidRPr="00EB7173" w:rsidRDefault="00A431A4" w:rsidP="00795BEA">
            <w:pPr>
              <w:pStyle w:val="Textetableau"/>
            </w:pPr>
          </w:p>
        </w:tc>
        <w:tc>
          <w:tcPr>
            <w:tcW w:w="7990" w:type="dxa"/>
            <w:shd w:val="clear" w:color="auto" w:fill="FFFFFF"/>
          </w:tcPr>
          <w:p w14:paraId="719A5D86" w14:textId="77777777" w:rsidR="00A431A4" w:rsidRPr="00EB7173" w:rsidRDefault="00A431A4" w:rsidP="00795BEA">
            <w:pPr>
              <w:pStyle w:val="Textetableau"/>
            </w:pPr>
            <w:r w:rsidRPr="00EB7173">
              <w:t>Informatique</w:t>
            </w:r>
          </w:p>
        </w:tc>
        <w:tc>
          <w:tcPr>
            <w:tcW w:w="389" w:type="dxa"/>
            <w:shd w:val="clear" w:color="auto" w:fill="FFFFFF"/>
          </w:tcPr>
          <w:p w14:paraId="19219836" w14:textId="77777777" w:rsidR="00A431A4" w:rsidRPr="005045A5" w:rsidRDefault="00A431A4" w:rsidP="00795BEA">
            <w:pPr>
              <w:pStyle w:val="Textetableau"/>
              <w:rPr>
                <w:b/>
                <w:bCs/>
              </w:rPr>
            </w:pPr>
          </w:p>
        </w:tc>
      </w:tr>
      <w:tr w:rsidR="00A431A4" w14:paraId="1E5756AF" w14:textId="77777777" w:rsidTr="006D2719">
        <w:trPr>
          <w:cantSplit/>
          <w:trHeight w:val="270"/>
          <w:jc w:val="center"/>
        </w:trPr>
        <w:tc>
          <w:tcPr>
            <w:tcW w:w="2632" w:type="dxa"/>
            <w:vMerge/>
            <w:shd w:val="clear" w:color="auto" w:fill="E6E6E6"/>
          </w:tcPr>
          <w:p w14:paraId="296FEF7D" w14:textId="77777777" w:rsidR="00A431A4" w:rsidRPr="00EB7173" w:rsidRDefault="00A431A4" w:rsidP="00795BEA">
            <w:pPr>
              <w:pStyle w:val="Textetableau"/>
            </w:pPr>
          </w:p>
        </w:tc>
        <w:tc>
          <w:tcPr>
            <w:tcW w:w="7990" w:type="dxa"/>
            <w:shd w:val="clear" w:color="auto" w:fill="FFFFFF"/>
          </w:tcPr>
          <w:p w14:paraId="466E84E1" w14:textId="77777777" w:rsidR="00A431A4" w:rsidRPr="00EB7173" w:rsidRDefault="00A431A4" w:rsidP="00795BEA">
            <w:pPr>
              <w:pStyle w:val="Textetableau"/>
            </w:pPr>
            <w:r w:rsidRPr="00EB7173">
              <w:t>Coriolis</w:t>
            </w:r>
          </w:p>
        </w:tc>
        <w:tc>
          <w:tcPr>
            <w:tcW w:w="389" w:type="dxa"/>
            <w:shd w:val="clear" w:color="auto" w:fill="FFFFFF"/>
          </w:tcPr>
          <w:p w14:paraId="7194DBDC" w14:textId="77777777" w:rsidR="00A431A4" w:rsidRPr="005045A5" w:rsidRDefault="00A431A4" w:rsidP="00795BEA">
            <w:pPr>
              <w:pStyle w:val="Textetableau"/>
              <w:rPr>
                <w:b/>
                <w:bCs/>
              </w:rPr>
            </w:pPr>
          </w:p>
        </w:tc>
      </w:tr>
      <w:tr w:rsidR="00A431A4" w14:paraId="66646BEE" w14:textId="77777777" w:rsidTr="006D2719">
        <w:trPr>
          <w:cantSplit/>
          <w:trHeight w:val="270"/>
          <w:jc w:val="center"/>
        </w:trPr>
        <w:tc>
          <w:tcPr>
            <w:tcW w:w="2632" w:type="dxa"/>
            <w:vMerge/>
            <w:shd w:val="clear" w:color="auto" w:fill="E6E6E6"/>
          </w:tcPr>
          <w:p w14:paraId="769D0D3C" w14:textId="77777777" w:rsidR="00A431A4" w:rsidRPr="00EB7173" w:rsidRDefault="00A431A4" w:rsidP="00795BEA">
            <w:pPr>
              <w:pStyle w:val="Textetableau"/>
            </w:pPr>
          </w:p>
        </w:tc>
        <w:tc>
          <w:tcPr>
            <w:tcW w:w="7990" w:type="dxa"/>
            <w:shd w:val="clear" w:color="auto" w:fill="FFFFFF"/>
          </w:tcPr>
          <w:p w14:paraId="018429F2" w14:textId="77777777" w:rsidR="00A431A4" w:rsidRPr="00EB7173" w:rsidRDefault="00A431A4" w:rsidP="00795BEA">
            <w:pPr>
              <w:pStyle w:val="Textetableau"/>
            </w:pPr>
            <w:r w:rsidRPr="00EB7173">
              <w:t>Propreté</w:t>
            </w:r>
          </w:p>
        </w:tc>
        <w:tc>
          <w:tcPr>
            <w:tcW w:w="389" w:type="dxa"/>
            <w:shd w:val="clear" w:color="auto" w:fill="FFFFFF"/>
          </w:tcPr>
          <w:p w14:paraId="54CD245A" w14:textId="77777777" w:rsidR="00A431A4" w:rsidRPr="005045A5" w:rsidRDefault="00A431A4" w:rsidP="00795BEA">
            <w:pPr>
              <w:pStyle w:val="Textetableau"/>
              <w:rPr>
                <w:b/>
                <w:bCs/>
              </w:rPr>
            </w:pPr>
          </w:p>
        </w:tc>
      </w:tr>
      <w:tr w:rsidR="00A431A4" w14:paraId="3F8D8E04" w14:textId="77777777" w:rsidTr="006D2719">
        <w:trPr>
          <w:cantSplit/>
          <w:trHeight w:val="270"/>
          <w:jc w:val="center"/>
        </w:trPr>
        <w:tc>
          <w:tcPr>
            <w:tcW w:w="2632" w:type="dxa"/>
            <w:vMerge/>
            <w:shd w:val="clear" w:color="auto" w:fill="E6E6E6"/>
          </w:tcPr>
          <w:p w14:paraId="1231BE67" w14:textId="77777777" w:rsidR="00A431A4" w:rsidRPr="00EB7173" w:rsidRDefault="00A431A4" w:rsidP="00795BEA">
            <w:pPr>
              <w:pStyle w:val="Textetableau"/>
            </w:pPr>
          </w:p>
        </w:tc>
        <w:tc>
          <w:tcPr>
            <w:tcW w:w="7990" w:type="dxa"/>
            <w:shd w:val="clear" w:color="auto" w:fill="FFFFFF"/>
          </w:tcPr>
          <w:p w14:paraId="13F8C877" w14:textId="77777777" w:rsidR="00A431A4" w:rsidRPr="00EB7173" w:rsidRDefault="00A431A4" w:rsidP="00795BEA">
            <w:pPr>
              <w:pStyle w:val="Textetableau"/>
            </w:pPr>
            <w:r w:rsidRPr="00EB7173">
              <w:t>Congés</w:t>
            </w:r>
          </w:p>
        </w:tc>
        <w:tc>
          <w:tcPr>
            <w:tcW w:w="389" w:type="dxa"/>
            <w:shd w:val="clear" w:color="auto" w:fill="FFFFFF"/>
          </w:tcPr>
          <w:p w14:paraId="36FEB5B0" w14:textId="77777777" w:rsidR="00A431A4" w:rsidRPr="005045A5" w:rsidRDefault="00A431A4" w:rsidP="00795BEA">
            <w:pPr>
              <w:pStyle w:val="Textetableau"/>
              <w:rPr>
                <w:b/>
                <w:bCs/>
              </w:rPr>
            </w:pPr>
          </w:p>
        </w:tc>
      </w:tr>
      <w:tr w:rsidR="00A431A4" w14:paraId="57F1ED34" w14:textId="77777777" w:rsidTr="006D2719">
        <w:trPr>
          <w:cantSplit/>
          <w:trHeight w:val="270"/>
          <w:jc w:val="center"/>
        </w:trPr>
        <w:tc>
          <w:tcPr>
            <w:tcW w:w="2632" w:type="dxa"/>
            <w:vMerge/>
            <w:shd w:val="clear" w:color="auto" w:fill="E6E6E6"/>
          </w:tcPr>
          <w:p w14:paraId="30D7AA69" w14:textId="77777777" w:rsidR="00A431A4" w:rsidRPr="00EB7173" w:rsidRDefault="00A431A4" w:rsidP="00795BEA">
            <w:pPr>
              <w:pStyle w:val="Textetableau"/>
            </w:pPr>
          </w:p>
        </w:tc>
        <w:tc>
          <w:tcPr>
            <w:tcW w:w="7990" w:type="dxa"/>
            <w:shd w:val="clear" w:color="auto" w:fill="FFFFFF"/>
          </w:tcPr>
          <w:p w14:paraId="5993D7FF" w14:textId="77777777" w:rsidR="00A431A4" w:rsidRPr="00EB7173" w:rsidRDefault="00A431A4" w:rsidP="00795BEA">
            <w:pPr>
              <w:pStyle w:val="Textetableau"/>
            </w:pPr>
            <w:r w:rsidRPr="00EB7173">
              <w:t>Formation</w:t>
            </w:r>
          </w:p>
        </w:tc>
        <w:tc>
          <w:tcPr>
            <w:tcW w:w="389" w:type="dxa"/>
            <w:shd w:val="clear" w:color="auto" w:fill="FFFFFF"/>
          </w:tcPr>
          <w:p w14:paraId="7196D064" w14:textId="77777777" w:rsidR="00A431A4" w:rsidRPr="005045A5" w:rsidRDefault="00A431A4" w:rsidP="00795BEA">
            <w:pPr>
              <w:pStyle w:val="Textetableau"/>
              <w:rPr>
                <w:b/>
                <w:bCs/>
              </w:rPr>
            </w:pPr>
          </w:p>
        </w:tc>
      </w:tr>
    </w:tbl>
    <w:p w14:paraId="34FF1C98" w14:textId="77777777" w:rsidR="005D5D4B" w:rsidRDefault="005D5D4B" w:rsidP="003B0913"/>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232044" w14:paraId="14F021D0" w14:textId="77777777" w:rsidTr="006D2719">
        <w:trPr>
          <w:cantSplit/>
          <w:trHeight w:val="241"/>
          <w:jc w:val="center"/>
        </w:trPr>
        <w:tc>
          <w:tcPr>
            <w:tcW w:w="2632" w:type="dxa"/>
            <w:vMerge w:val="restart"/>
            <w:shd w:val="clear" w:color="auto" w:fill="E6E6E6"/>
          </w:tcPr>
          <w:p w14:paraId="61AE179A" w14:textId="77777777" w:rsidR="00232044" w:rsidRPr="00775F3E" w:rsidRDefault="00775F3E" w:rsidP="00232044">
            <w:pPr>
              <w:pStyle w:val="Textetableau"/>
              <w:rPr>
                <w:rFonts w:ascii="Arial Black" w:hAnsi="Arial Black"/>
              </w:rPr>
            </w:pPr>
            <w:r w:rsidRPr="00775F3E">
              <w:rPr>
                <w:rFonts w:ascii="Arial Black" w:hAnsi="Arial Black"/>
              </w:rPr>
              <w:t>Missions de sécurité au travail</w:t>
            </w:r>
          </w:p>
          <w:p w14:paraId="6D072C0D" w14:textId="77777777" w:rsidR="00775F3E" w:rsidRDefault="00775F3E" w:rsidP="00232044">
            <w:pPr>
              <w:pStyle w:val="Textetableau"/>
            </w:pPr>
          </w:p>
          <w:p w14:paraId="19B5B7DF" w14:textId="77777777" w:rsidR="00775F3E" w:rsidRPr="009522F8" w:rsidRDefault="00775F3E" w:rsidP="00232044">
            <w:pPr>
              <w:pStyle w:val="Textetableau"/>
            </w:pPr>
            <w:r w:rsidRPr="00775F3E">
              <w:rPr>
                <w:i/>
                <w:sz w:val="16"/>
              </w:rPr>
              <w:t>Cocher les missions assurées</w:t>
            </w:r>
          </w:p>
        </w:tc>
        <w:tc>
          <w:tcPr>
            <w:tcW w:w="7990" w:type="dxa"/>
            <w:tcBorders>
              <w:top w:val="single" w:sz="4" w:space="0" w:color="auto"/>
            </w:tcBorders>
            <w:shd w:val="clear" w:color="auto" w:fill="FFFFFF"/>
          </w:tcPr>
          <w:p w14:paraId="5A2217BE" w14:textId="77777777" w:rsidR="00232044" w:rsidRPr="009522F8" w:rsidRDefault="009B75F1" w:rsidP="00232044">
            <w:pPr>
              <w:pStyle w:val="Textetableau"/>
            </w:pPr>
            <w:r>
              <w:t>Assistant de prévention</w:t>
            </w:r>
          </w:p>
        </w:tc>
        <w:tc>
          <w:tcPr>
            <w:tcW w:w="389" w:type="dxa"/>
            <w:shd w:val="clear" w:color="auto" w:fill="FFFFFF"/>
          </w:tcPr>
          <w:p w14:paraId="48A21919" w14:textId="77777777" w:rsidR="00232044" w:rsidRPr="005045A5" w:rsidRDefault="00232044" w:rsidP="00232044">
            <w:pPr>
              <w:pStyle w:val="Textetableau"/>
              <w:rPr>
                <w:b/>
                <w:bCs/>
              </w:rPr>
            </w:pPr>
          </w:p>
        </w:tc>
      </w:tr>
      <w:tr w:rsidR="00232044" w14:paraId="2D1444AB" w14:textId="77777777" w:rsidTr="006D2719">
        <w:trPr>
          <w:cantSplit/>
          <w:trHeight w:val="241"/>
          <w:jc w:val="center"/>
        </w:trPr>
        <w:tc>
          <w:tcPr>
            <w:tcW w:w="2632" w:type="dxa"/>
            <w:vMerge/>
            <w:shd w:val="clear" w:color="auto" w:fill="E6E6E6"/>
          </w:tcPr>
          <w:p w14:paraId="6BD18F9B" w14:textId="77777777" w:rsidR="00232044" w:rsidRPr="009522F8" w:rsidRDefault="00232044" w:rsidP="00232044">
            <w:pPr>
              <w:pStyle w:val="Textetableau"/>
            </w:pPr>
          </w:p>
        </w:tc>
        <w:tc>
          <w:tcPr>
            <w:tcW w:w="7990" w:type="dxa"/>
            <w:tcBorders>
              <w:top w:val="single" w:sz="4" w:space="0" w:color="auto"/>
            </w:tcBorders>
            <w:shd w:val="clear" w:color="auto" w:fill="FFFFFF"/>
          </w:tcPr>
          <w:p w14:paraId="5D910A57" w14:textId="77777777" w:rsidR="00232044" w:rsidRPr="009522F8" w:rsidRDefault="00232044" w:rsidP="00232044">
            <w:pPr>
              <w:pStyle w:val="Textetableau"/>
            </w:pPr>
            <w:r>
              <w:t>Coordonnateur de site / responsable d'établissement</w:t>
            </w:r>
          </w:p>
        </w:tc>
        <w:tc>
          <w:tcPr>
            <w:tcW w:w="389" w:type="dxa"/>
            <w:shd w:val="clear" w:color="auto" w:fill="FFFFFF"/>
          </w:tcPr>
          <w:p w14:paraId="238601FE" w14:textId="77777777" w:rsidR="00232044" w:rsidRPr="005045A5" w:rsidRDefault="00232044" w:rsidP="00232044">
            <w:pPr>
              <w:pStyle w:val="Textetableau"/>
              <w:rPr>
                <w:b/>
                <w:bCs/>
              </w:rPr>
            </w:pPr>
          </w:p>
        </w:tc>
      </w:tr>
      <w:tr w:rsidR="00232044" w14:paraId="757274D9" w14:textId="77777777" w:rsidTr="006D2719">
        <w:trPr>
          <w:cantSplit/>
          <w:trHeight w:val="241"/>
          <w:jc w:val="center"/>
        </w:trPr>
        <w:tc>
          <w:tcPr>
            <w:tcW w:w="2632" w:type="dxa"/>
            <w:vMerge/>
            <w:shd w:val="clear" w:color="auto" w:fill="E6E6E6"/>
          </w:tcPr>
          <w:p w14:paraId="0F3CABC7" w14:textId="77777777" w:rsidR="00232044" w:rsidRPr="009522F8" w:rsidRDefault="00232044" w:rsidP="00232044">
            <w:pPr>
              <w:pStyle w:val="Textetableau"/>
            </w:pPr>
          </w:p>
        </w:tc>
        <w:tc>
          <w:tcPr>
            <w:tcW w:w="7990" w:type="dxa"/>
            <w:tcBorders>
              <w:top w:val="single" w:sz="4" w:space="0" w:color="auto"/>
            </w:tcBorders>
            <w:shd w:val="clear" w:color="auto" w:fill="FFFFFF"/>
          </w:tcPr>
          <w:p w14:paraId="20639B44" w14:textId="77777777" w:rsidR="00232044" w:rsidRPr="009522F8" w:rsidRDefault="00232044" w:rsidP="00232044">
            <w:pPr>
              <w:pStyle w:val="Textetableau"/>
            </w:pPr>
            <w:r>
              <w:t>Chargé d'évacuation</w:t>
            </w:r>
          </w:p>
        </w:tc>
        <w:tc>
          <w:tcPr>
            <w:tcW w:w="389" w:type="dxa"/>
            <w:shd w:val="clear" w:color="auto" w:fill="FFFFFF"/>
          </w:tcPr>
          <w:p w14:paraId="5B08B5D1" w14:textId="77777777" w:rsidR="00232044" w:rsidRPr="005045A5" w:rsidRDefault="00232044" w:rsidP="00232044">
            <w:pPr>
              <w:pStyle w:val="Textetableau"/>
              <w:rPr>
                <w:b/>
                <w:bCs/>
              </w:rPr>
            </w:pPr>
          </w:p>
        </w:tc>
      </w:tr>
    </w:tbl>
    <w:p w14:paraId="16DEB4AB" w14:textId="77777777" w:rsidR="009F2FB3" w:rsidRDefault="009F2FB3"/>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6258"/>
        <w:gridCol w:w="2121"/>
      </w:tblGrid>
      <w:tr w:rsidR="0017617D" w14:paraId="6F4885A3" w14:textId="77777777" w:rsidTr="006D2719">
        <w:trPr>
          <w:cantSplit/>
          <w:trHeight w:val="270"/>
          <w:jc w:val="center"/>
        </w:trPr>
        <w:tc>
          <w:tcPr>
            <w:tcW w:w="2632" w:type="dxa"/>
            <w:vMerge w:val="restart"/>
            <w:shd w:val="clear" w:color="auto" w:fill="E6E6E6"/>
          </w:tcPr>
          <w:p w14:paraId="4C007AC6" w14:textId="77777777" w:rsidR="0017617D" w:rsidRPr="00EB7173" w:rsidRDefault="0017617D" w:rsidP="00773AB3">
            <w:pPr>
              <w:pStyle w:val="Textetableau"/>
            </w:pPr>
            <w:r>
              <w:rPr>
                <w:rFonts w:ascii="Arial Black" w:hAnsi="Arial Black"/>
                <w:szCs w:val="20"/>
                <w:shd w:val="clear" w:color="auto" w:fill="E6E6E6"/>
              </w:rPr>
              <w:t>Principaux interlocuteurs de l'agent</w:t>
            </w:r>
            <w:r w:rsidRPr="009F2FB3">
              <w:rPr>
                <w:rFonts w:ascii="Arial Black" w:hAnsi="Arial Black"/>
                <w:szCs w:val="20"/>
                <w:shd w:val="clear" w:color="auto" w:fill="E6E6E6"/>
              </w:rPr>
              <w:t xml:space="preserve"> </w:t>
            </w:r>
            <w:r>
              <w:rPr>
                <w:rFonts w:ascii="Arial Black" w:hAnsi="Arial Black"/>
                <w:szCs w:val="20"/>
                <w:shd w:val="clear" w:color="auto" w:fill="E6E6E6"/>
              </w:rPr>
              <w:br/>
            </w:r>
          </w:p>
        </w:tc>
        <w:tc>
          <w:tcPr>
            <w:tcW w:w="6258" w:type="dxa"/>
            <w:shd w:val="clear" w:color="auto" w:fill="FFFFFF"/>
          </w:tcPr>
          <w:p w14:paraId="7DC9D369" w14:textId="77777777" w:rsidR="0017617D" w:rsidRPr="00EF2D84" w:rsidRDefault="0017617D" w:rsidP="00773AB3">
            <w:pPr>
              <w:pStyle w:val="Textetableau"/>
            </w:pPr>
            <w:r>
              <w:t>Correspondant formation</w:t>
            </w:r>
          </w:p>
        </w:tc>
        <w:tc>
          <w:tcPr>
            <w:tcW w:w="2121" w:type="dxa"/>
            <w:shd w:val="clear" w:color="auto" w:fill="FFFFFF"/>
          </w:tcPr>
          <w:p w14:paraId="236A2DB8" w14:textId="77777777" w:rsidR="0017617D" w:rsidRPr="00DA75D1" w:rsidRDefault="001F1C54" w:rsidP="00773AB3">
            <w:pPr>
              <w:pStyle w:val="Textetableau"/>
              <w:rPr>
                <w:iCs/>
              </w:rPr>
            </w:pPr>
            <w:r w:rsidRPr="00DA75D1">
              <w:rPr>
                <w:iCs/>
              </w:rPr>
              <w:t>E. MARAIS</w:t>
            </w:r>
          </w:p>
        </w:tc>
      </w:tr>
      <w:tr w:rsidR="0017617D" w14:paraId="78EC52C0" w14:textId="77777777" w:rsidTr="006D2719">
        <w:trPr>
          <w:cantSplit/>
          <w:trHeight w:val="270"/>
          <w:jc w:val="center"/>
        </w:trPr>
        <w:tc>
          <w:tcPr>
            <w:tcW w:w="2632" w:type="dxa"/>
            <w:vMerge/>
            <w:shd w:val="clear" w:color="auto" w:fill="E6E6E6"/>
          </w:tcPr>
          <w:p w14:paraId="0AD9C6F4" w14:textId="77777777" w:rsidR="0017617D" w:rsidRPr="00EB7173" w:rsidRDefault="0017617D" w:rsidP="00773AB3">
            <w:pPr>
              <w:pStyle w:val="Textetableau"/>
            </w:pPr>
          </w:p>
        </w:tc>
        <w:tc>
          <w:tcPr>
            <w:tcW w:w="6258" w:type="dxa"/>
            <w:shd w:val="clear" w:color="auto" w:fill="FFFFFF"/>
          </w:tcPr>
          <w:p w14:paraId="245960F4" w14:textId="77777777" w:rsidR="0017617D" w:rsidRPr="00EB7173" w:rsidRDefault="0017617D" w:rsidP="00773AB3">
            <w:pPr>
              <w:pStyle w:val="Textetableau"/>
            </w:pPr>
            <w:r>
              <w:t>Correspondant congés</w:t>
            </w:r>
          </w:p>
        </w:tc>
        <w:tc>
          <w:tcPr>
            <w:tcW w:w="2121" w:type="dxa"/>
            <w:shd w:val="clear" w:color="auto" w:fill="FFFFFF"/>
          </w:tcPr>
          <w:p w14:paraId="49DE1C00" w14:textId="77777777" w:rsidR="0017617D" w:rsidRPr="00251F56" w:rsidRDefault="00535546" w:rsidP="00773AB3">
            <w:pPr>
              <w:pStyle w:val="Textetableau"/>
              <w:rPr>
                <w:bCs/>
              </w:rPr>
            </w:pPr>
            <w:r>
              <w:rPr>
                <w:bCs/>
              </w:rPr>
              <w:t>E. MARAIS</w:t>
            </w:r>
          </w:p>
        </w:tc>
      </w:tr>
      <w:tr w:rsidR="0017617D" w14:paraId="7B014D32" w14:textId="77777777" w:rsidTr="006D2719">
        <w:trPr>
          <w:cantSplit/>
          <w:trHeight w:val="270"/>
          <w:jc w:val="center"/>
        </w:trPr>
        <w:tc>
          <w:tcPr>
            <w:tcW w:w="2632" w:type="dxa"/>
            <w:vMerge/>
            <w:shd w:val="clear" w:color="auto" w:fill="E6E6E6"/>
          </w:tcPr>
          <w:p w14:paraId="4B1F511A" w14:textId="77777777" w:rsidR="0017617D" w:rsidRPr="00EB7173" w:rsidRDefault="0017617D" w:rsidP="00773AB3">
            <w:pPr>
              <w:pStyle w:val="Textetableau"/>
            </w:pPr>
          </w:p>
        </w:tc>
        <w:tc>
          <w:tcPr>
            <w:tcW w:w="6258" w:type="dxa"/>
            <w:shd w:val="clear" w:color="auto" w:fill="FFFFFF"/>
          </w:tcPr>
          <w:p w14:paraId="4F80DC8A" w14:textId="77777777" w:rsidR="0017617D" w:rsidRPr="00EB7173" w:rsidRDefault="0017617D" w:rsidP="00773AB3">
            <w:pPr>
              <w:pStyle w:val="Textetableau"/>
            </w:pPr>
            <w:r>
              <w:t>Correspondant r</w:t>
            </w:r>
            <w:r w:rsidRPr="00EB7173">
              <w:t>estauration / PDA</w:t>
            </w:r>
          </w:p>
        </w:tc>
        <w:tc>
          <w:tcPr>
            <w:tcW w:w="2121" w:type="dxa"/>
            <w:shd w:val="clear" w:color="auto" w:fill="FFFFFF"/>
          </w:tcPr>
          <w:p w14:paraId="07C80CD2" w14:textId="77777777" w:rsidR="0017617D" w:rsidRPr="00251F56" w:rsidRDefault="00535546" w:rsidP="00773AB3">
            <w:pPr>
              <w:pStyle w:val="Textetableau"/>
              <w:rPr>
                <w:bCs/>
              </w:rPr>
            </w:pPr>
            <w:r>
              <w:rPr>
                <w:bCs/>
              </w:rPr>
              <w:t>E. MARAIS</w:t>
            </w:r>
          </w:p>
        </w:tc>
      </w:tr>
      <w:tr w:rsidR="0017617D" w14:paraId="2FE1683A" w14:textId="77777777" w:rsidTr="006D2719">
        <w:trPr>
          <w:cantSplit/>
          <w:trHeight w:val="270"/>
          <w:jc w:val="center"/>
        </w:trPr>
        <w:tc>
          <w:tcPr>
            <w:tcW w:w="2632" w:type="dxa"/>
            <w:vMerge/>
            <w:shd w:val="clear" w:color="auto" w:fill="E6E6E6"/>
          </w:tcPr>
          <w:p w14:paraId="65F9C3DC" w14:textId="77777777" w:rsidR="0017617D" w:rsidRPr="00EB7173" w:rsidRDefault="0017617D" w:rsidP="00773AB3">
            <w:pPr>
              <w:pStyle w:val="Textetableau"/>
            </w:pPr>
          </w:p>
        </w:tc>
        <w:tc>
          <w:tcPr>
            <w:tcW w:w="6258" w:type="dxa"/>
            <w:shd w:val="clear" w:color="auto" w:fill="FFFFFF"/>
          </w:tcPr>
          <w:p w14:paraId="28E2FC65" w14:textId="77777777" w:rsidR="0017617D" w:rsidRPr="00EB7173" w:rsidRDefault="0017617D" w:rsidP="00773AB3">
            <w:pPr>
              <w:pStyle w:val="Textetableau"/>
            </w:pPr>
            <w:r>
              <w:t>Correspondant de service (service paie situations administratives)</w:t>
            </w:r>
          </w:p>
        </w:tc>
        <w:tc>
          <w:tcPr>
            <w:tcW w:w="2121" w:type="dxa"/>
            <w:shd w:val="clear" w:color="auto" w:fill="FFFFFF"/>
          </w:tcPr>
          <w:p w14:paraId="44A93D21" w14:textId="74A7C773" w:rsidR="0017617D" w:rsidRPr="00251F56" w:rsidRDefault="00394500" w:rsidP="0096020F">
            <w:pPr>
              <w:pStyle w:val="Textetableau"/>
              <w:rPr>
                <w:bCs/>
              </w:rPr>
            </w:pPr>
            <w:r>
              <w:rPr>
                <w:bCs/>
              </w:rPr>
              <w:t>J. LANDRAGIN</w:t>
            </w:r>
          </w:p>
        </w:tc>
      </w:tr>
      <w:tr w:rsidR="0017617D" w14:paraId="60F46649" w14:textId="77777777" w:rsidTr="006D2719">
        <w:trPr>
          <w:cantSplit/>
          <w:trHeight w:val="270"/>
          <w:jc w:val="center"/>
        </w:trPr>
        <w:tc>
          <w:tcPr>
            <w:tcW w:w="2632" w:type="dxa"/>
            <w:vMerge/>
            <w:shd w:val="clear" w:color="auto" w:fill="E6E6E6"/>
          </w:tcPr>
          <w:p w14:paraId="5023141B" w14:textId="77777777" w:rsidR="0017617D" w:rsidRPr="00EB7173" w:rsidRDefault="0017617D" w:rsidP="00773AB3">
            <w:pPr>
              <w:pStyle w:val="Textetableau"/>
            </w:pPr>
          </w:p>
        </w:tc>
        <w:tc>
          <w:tcPr>
            <w:tcW w:w="6258" w:type="dxa"/>
            <w:shd w:val="clear" w:color="auto" w:fill="FFFFFF"/>
          </w:tcPr>
          <w:p w14:paraId="34E7C563" w14:textId="77777777" w:rsidR="0017617D" w:rsidRDefault="0017617D" w:rsidP="00773AB3">
            <w:pPr>
              <w:pStyle w:val="Textetableau"/>
            </w:pPr>
            <w:r>
              <w:t>Correspondant informatique</w:t>
            </w:r>
          </w:p>
        </w:tc>
        <w:tc>
          <w:tcPr>
            <w:tcW w:w="2121" w:type="dxa"/>
            <w:shd w:val="clear" w:color="auto" w:fill="FFFFFF"/>
          </w:tcPr>
          <w:p w14:paraId="508C331B" w14:textId="516241CF" w:rsidR="0017617D" w:rsidRPr="00251F56" w:rsidRDefault="00204E57" w:rsidP="00773AB3">
            <w:pPr>
              <w:pStyle w:val="Textetableau"/>
              <w:rPr>
                <w:bCs/>
              </w:rPr>
            </w:pPr>
            <w:r>
              <w:rPr>
                <w:bCs/>
              </w:rPr>
              <w:t>K.PERON</w:t>
            </w:r>
          </w:p>
        </w:tc>
      </w:tr>
      <w:tr w:rsidR="0017617D" w14:paraId="6EC8950A" w14:textId="77777777" w:rsidTr="006D2719">
        <w:trPr>
          <w:cantSplit/>
          <w:trHeight w:val="270"/>
          <w:jc w:val="center"/>
        </w:trPr>
        <w:tc>
          <w:tcPr>
            <w:tcW w:w="2632" w:type="dxa"/>
            <w:vMerge/>
            <w:shd w:val="clear" w:color="auto" w:fill="E6E6E6"/>
          </w:tcPr>
          <w:p w14:paraId="1F3B1409" w14:textId="77777777" w:rsidR="0017617D" w:rsidRPr="00EB7173" w:rsidRDefault="0017617D" w:rsidP="00773AB3">
            <w:pPr>
              <w:pStyle w:val="Textetableau"/>
            </w:pPr>
          </w:p>
        </w:tc>
        <w:tc>
          <w:tcPr>
            <w:tcW w:w="6258" w:type="dxa"/>
            <w:shd w:val="clear" w:color="auto" w:fill="FFFFFF"/>
          </w:tcPr>
          <w:p w14:paraId="6FF72C29" w14:textId="77777777" w:rsidR="0017617D" w:rsidRPr="00EB7173" w:rsidRDefault="0017617D" w:rsidP="00773AB3">
            <w:pPr>
              <w:pStyle w:val="Textetableau"/>
            </w:pPr>
            <w:r>
              <w:t>Assistant de prévention</w:t>
            </w:r>
          </w:p>
        </w:tc>
        <w:tc>
          <w:tcPr>
            <w:tcW w:w="2121" w:type="dxa"/>
            <w:shd w:val="clear" w:color="auto" w:fill="FFFFFF"/>
          </w:tcPr>
          <w:p w14:paraId="562C75D1" w14:textId="77777777" w:rsidR="0017617D" w:rsidRPr="00251F56" w:rsidRDefault="0017617D" w:rsidP="00773AB3">
            <w:pPr>
              <w:pStyle w:val="Textetableau"/>
              <w:rPr>
                <w:bCs/>
              </w:rPr>
            </w:pPr>
          </w:p>
        </w:tc>
      </w:tr>
      <w:tr w:rsidR="0017617D" w14:paraId="036DACB5" w14:textId="77777777" w:rsidTr="006D2719">
        <w:trPr>
          <w:cantSplit/>
          <w:trHeight w:val="270"/>
          <w:jc w:val="center"/>
        </w:trPr>
        <w:tc>
          <w:tcPr>
            <w:tcW w:w="2632" w:type="dxa"/>
            <w:vMerge/>
            <w:shd w:val="clear" w:color="auto" w:fill="E6E6E6"/>
          </w:tcPr>
          <w:p w14:paraId="664355AD" w14:textId="77777777" w:rsidR="0017617D" w:rsidRPr="00EB7173" w:rsidRDefault="0017617D" w:rsidP="00773AB3">
            <w:pPr>
              <w:pStyle w:val="Textetableau"/>
            </w:pPr>
          </w:p>
        </w:tc>
        <w:tc>
          <w:tcPr>
            <w:tcW w:w="6258" w:type="dxa"/>
            <w:shd w:val="clear" w:color="auto" w:fill="FFFFFF"/>
          </w:tcPr>
          <w:p w14:paraId="4C12373B" w14:textId="77777777" w:rsidR="0017617D" w:rsidRPr="00EB7173" w:rsidRDefault="0017617D" w:rsidP="00773AB3">
            <w:pPr>
              <w:pStyle w:val="Textetableau"/>
            </w:pPr>
            <w:r>
              <w:t>Chargé(e) de ressources humaines</w:t>
            </w:r>
          </w:p>
        </w:tc>
        <w:tc>
          <w:tcPr>
            <w:tcW w:w="2121" w:type="dxa"/>
            <w:shd w:val="clear" w:color="auto" w:fill="FFFFFF"/>
          </w:tcPr>
          <w:p w14:paraId="2D17F09F" w14:textId="77777777" w:rsidR="0017617D" w:rsidRPr="00251F56" w:rsidRDefault="001F1C54" w:rsidP="00773AB3">
            <w:pPr>
              <w:pStyle w:val="Textetableau"/>
              <w:rPr>
                <w:bCs/>
              </w:rPr>
            </w:pPr>
            <w:r>
              <w:rPr>
                <w:bCs/>
              </w:rPr>
              <w:t>R. LE PROUD HOM</w:t>
            </w:r>
          </w:p>
        </w:tc>
      </w:tr>
    </w:tbl>
    <w:p w14:paraId="1A965116" w14:textId="77777777" w:rsidR="0017617D" w:rsidRDefault="0017617D" w:rsidP="0017617D"/>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17"/>
      </w:tblGrid>
      <w:tr w:rsidR="00630BC6" w14:paraId="4359422F" w14:textId="77777777" w:rsidTr="006D2719">
        <w:trPr>
          <w:trHeight w:val="944"/>
          <w:jc w:val="center"/>
        </w:trPr>
        <w:tc>
          <w:tcPr>
            <w:tcW w:w="2694" w:type="dxa"/>
            <w:tcBorders>
              <w:bottom w:val="single" w:sz="4" w:space="0" w:color="auto"/>
            </w:tcBorders>
            <w:shd w:val="clear" w:color="auto" w:fill="E6E6E6"/>
            <w:vAlign w:val="center"/>
          </w:tcPr>
          <w:p w14:paraId="33193AC4" w14:textId="77777777" w:rsidR="00630BC6" w:rsidRPr="00D64ADE" w:rsidRDefault="00E45829" w:rsidP="00D64ADE">
            <w:pPr>
              <w:jc w:val="left"/>
              <w:rPr>
                <w:rFonts w:ascii="Arial Black" w:hAnsi="Arial Black"/>
                <w:shd w:val="clear" w:color="auto" w:fill="E6E6E6"/>
              </w:rPr>
            </w:pPr>
            <w:r w:rsidRPr="00D64ADE">
              <w:rPr>
                <w:rFonts w:ascii="Arial Black" w:hAnsi="Arial Black"/>
                <w:shd w:val="clear" w:color="auto" w:fill="E6E6E6"/>
              </w:rPr>
              <w:t>Validation du chef de service</w:t>
            </w:r>
          </w:p>
        </w:tc>
        <w:tc>
          <w:tcPr>
            <w:tcW w:w="8317" w:type="dxa"/>
            <w:shd w:val="clear" w:color="auto" w:fill="auto"/>
            <w:vAlign w:val="center"/>
          </w:tcPr>
          <w:p w14:paraId="542ACCA6" w14:textId="77777777" w:rsidR="00630BC6" w:rsidRDefault="00E45829" w:rsidP="00E45829">
            <w:pPr>
              <w:pStyle w:val="Textetableau"/>
            </w:pPr>
            <w:r>
              <w:t>Nom :</w:t>
            </w:r>
            <w:r w:rsidR="00860B9D">
              <w:t xml:space="preserve"> </w:t>
            </w:r>
            <w:r w:rsidR="00742BC7">
              <w:t>T. LE NAN</w:t>
            </w:r>
          </w:p>
          <w:p w14:paraId="7DF4E37C" w14:textId="77777777" w:rsidR="00E45829" w:rsidRDefault="00E45829" w:rsidP="00E45829">
            <w:pPr>
              <w:pStyle w:val="Textetableau"/>
            </w:pPr>
          </w:p>
          <w:p w14:paraId="625AF3A7" w14:textId="77777777" w:rsidR="00E45829" w:rsidRDefault="00E45829" w:rsidP="00F61C8B">
            <w:pPr>
              <w:pStyle w:val="Textetableau"/>
            </w:pPr>
            <w:r>
              <w:t>Date :</w:t>
            </w:r>
            <w:r w:rsidR="005045A5">
              <w:t xml:space="preserve"> </w:t>
            </w:r>
          </w:p>
        </w:tc>
      </w:tr>
      <w:tr w:rsidR="00630BC6" w14:paraId="47338379" w14:textId="77777777" w:rsidTr="006D2719">
        <w:trPr>
          <w:trHeight w:val="863"/>
          <w:jc w:val="center"/>
        </w:trPr>
        <w:tc>
          <w:tcPr>
            <w:tcW w:w="2694" w:type="dxa"/>
            <w:shd w:val="clear" w:color="auto" w:fill="E6E6E6"/>
            <w:vAlign w:val="center"/>
          </w:tcPr>
          <w:p w14:paraId="4BEC3D3B" w14:textId="77777777" w:rsidR="00630BC6" w:rsidRPr="00D64ADE" w:rsidRDefault="00E45829" w:rsidP="00D64ADE">
            <w:pPr>
              <w:jc w:val="left"/>
              <w:rPr>
                <w:rFonts w:ascii="Arial Black" w:hAnsi="Arial Black"/>
                <w:shd w:val="clear" w:color="auto" w:fill="E6E6E6"/>
              </w:rPr>
            </w:pPr>
            <w:r w:rsidRPr="00D64ADE">
              <w:rPr>
                <w:rFonts w:ascii="Arial Black" w:hAnsi="Arial Black"/>
                <w:shd w:val="clear" w:color="auto" w:fill="E6E6E6"/>
              </w:rPr>
              <w:t>Validation du chargé RH</w:t>
            </w:r>
          </w:p>
        </w:tc>
        <w:tc>
          <w:tcPr>
            <w:tcW w:w="8317" w:type="dxa"/>
            <w:shd w:val="clear" w:color="auto" w:fill="auto"/>
            <w:vAlign w:val="center"/>
          </w:tcPr>
          <w:p w14:paraId="10C40B05" w14:textId="77777777" w:rsidR="00E45829" w:rsidRDefault="00E45829" w:rsidP="00E45829">
            <w:pPr>
              <w:pStyle w:val="Textetableau"/>
            </w:pPr>
            <w:r>
              <w:t>Nom :</w:t>
            </w:r>
            <w:r w:rsidR="005C41AA">
              <w:t xml:space="preserve"> </w:t>
            </w:r>
          </w:p>
          <w:p w14:paraId="44FB30F8" w14:textId="77777777" w:rsidR="00E45829" w:rsidRDefault="00E45829" w:rsidP="00E45829">
            <w:pPr>
              <w:pStyle w:val="Textetableau"/>
            </w:pPr>
          </w:p>
          <w:p w14:paraId="3E8D6F93" w14:textId="77777777" w:rsidR="00630BC6" w:rsidRDefault="00E45829" w:rsidP="00E45829">
            <w:pPr>
              <w:pStyle w:val="Textetableau"/>
            </w:pPr>
            <w:r>
              <w:t>Date :</w:t>
            </w:r>
          </w:p>
        </w:tc>
      </w:tr>
    </w:tbl>
    <w:p w14:paraId="1DA6542E" w14:textId="77777777" w:rsidR="00227C6D" w:rsidRDefault="00227C6D" w:rsidP="003B0913"/>
    <w:p w14:paraId="3041E394" w14:textId="77777777" w:rsidR="0089061A" w:rsidRDefault="0089061A" w:rsidP="003B0913"/>
    <w:sectPr w:rsidR="0089061A" w:rsidSect="006D2719">
      <w:footerReference w:type="default" r:id="rId10"/>
      <w:pgSz w:w="11906" w:h="16838" w:code="9"/>
      <w:pgMar w:top="284" w:right="284" w:bottom="567" w:left="284" w:header="709" w:footer="91"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CEC255" w16cex:dateUtc="2022-05-16T13:58:47.258Z"/>
  <w16cex:commentExtensible w16cex:durableId="48485661" w16cex:dateUtc="2022-05-16T13:59:28.472Z"/>
  <w16cex:commentExtensible w16cex:durableId="78D6ACF5" w16cex:dateUtc="2022-05-16T14:00:50.512Z"/>
  <w16cex:commentExtensible w16cex:durableId="73AFA038" w16cex:dateUtc="2022-05-16T14:01:18.006Z"/>
  <w16cex:commentExtensible w16cex:durableId="485191E9" w16cex:dateUtc="2022-05-16T14:04:37.582Z"/>
  <w16cex:commentExtensible w16cex:durableId="5E3B6456" w16cex:dateUtc="2022-05-16T14:08:31.931Z"/>
</w16cex:commentsExtensible>
</file>

<file path=word/commentsIds.xml><?xml version="1.0" encoding="utf-8"?>
<w16cid:commentsIds xmlns:mc="http://schemas.openxmlformats.org/markup-compatibility/2006" xmlns:w16cid="http://schemas.microsoft.com/office/word/2016/wordml/cid" mc:Ignorable="w16cid">
  <w16cid:commentId w16cid:paraId="01D5F79B" w16cid:durableId="71CEC255"/>
  <w16cid:commentId w16cid:paraId="3798368A" w16cid:durableId="48485661"/>
  <w16cid:commentId w16cid:paraId="02CF7C1B" w16cid:durableId="78D6ACF5"/>
  <w16cid:commentId w16cid:paraId="3599F52E" w16cid:durableId="73AFA038"/>
  <w16cid:commentId w16cid:paraId="4857B652" w16cid:durableId="485191E9"/>
  <w16cid:commentId w16cid:paraId="74ED214E" w16cid:durableId="5E3B64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71182" w14:textId="77777777" w:rsidR="00D359CB" w:rsidRDefault="00D359CB">
      <w:r>
        <w:separator/>
      </w:r>
    </w:p>
  </w:endnote>
  <w:endnote w:type="continuationSeparator" w:id="0">
    <w:p w14:paraId="161B58B1" w14:textId="77777777" w:rsidR="00D359CB" w:rsidRDefault="00D3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F983" w14:textId="77777777" w:rsidR="00751241" w:rsidRPr="00524BBA" w:rsidRDefault="00751241" w:rsidP="002404E7">
    <w:pPr>
      <w:pBdr>
        <w:top w:val="single" w:sz="4" w:space="1" w:color="auto"/>
      </w:pBdr>
      <w:jc w:val="center"/>
      <w:rPr>
        <w:rFonts w:ascii="Arial" w:hAnsi="Arial" w:cs="Arial"/>
        <w:b/>
        <w:sz w:val="14"/>
        <w:szCs w:val="14"/>
      </w:rPr>
    </w:pPr>
    <w:r w:rsidRPr="00524BBA">
      <w:rPr>
        <w:rFonts w:ascii="Arial" w:hAnsi="Arial" w:cs="Arial"/>
        <w:b/>
        <w:sz w:val="14"/>
        <w:szCs w:val="14"/>
      </w:rPr>
      <w:t>Direction Générale des Ressources Humaines</w:t>
    </w:r>
  </w:p>
  <w:p w14:paraId="4AD957F3" w14:textId="77777777" w:rsidR="00751241" w:rsidRPr="00EC03E8" w:rsidRDefault="00653879" w:rsidP="00EC03E8">
    <w:pPr>
      <w:jc w:val="center"/>
      <w:rPr>
        <w:sz w:val="14"/>
        <w:szCs w:val="14"/>
      </w:rPr>
    </w:pPr>
    <w:r>
      <w:rPr>
        <w:rFonts w:ascii="Arial" w:hAnsi="Arial" w:cs="Arial"/>
        <w:b/>
        <w:sz w:val="14"/>
        <w:szCs w:val="14"/>
      </w:rPr>
      <w:t>Pôle</w:t>
    </w:r>
    <w:r w:rsidR="00751241" w:rsidRPr="00EC03E8">
      <w:rPr>
        <w:rFonts w:ascii="Arial" w:hAnsi="Arial" w:cs="Arial"/>
        <w:b/>
        <w:sz w:val="14"/>
        <w:szCs w:val="14"/>
      </w:rPr>
      <w:t xml:space="preserve"> Emploi et Compétences</w:t>
    </w:r>
    <w:r w:rsidR="00EC03E8" w:rsidRPr="00EC03E8">
      <w:rPr>
        <w:rFonts w:ascii="Arial" w:hAnsi="Arial" w:cs="Arial"/>
        <w:b/>
        <w:sz w:val="14"/>
        <w:szCs w:val="14"/>
      </w:rPr>
      <w:t xml:space="preserve"> - </w:t>
    </w:r>
    <w:r w:rsidR="00751241" w:rsidRPr="00EC03E8">
      <w:rPr>
        <w:sz w:val="14"/>
        <w:szCs w:val="14"/>
      </w:rPr>
      <w:t xml:space="preserve">Service </w:t>
    </w:r>
    <w:proofErr w:type="spellStart"/>
    <w:r w:rsidR="00751241" w:rsidRPr="00EC03E8">
      <w:rPr>
        <w:sz w:val="14"/>
        <w:szCs w:val="14"/>
      </w:rPr>
      <w:t>Evolution</w:t>
    </w:r>
    <w:proofErr w:type="spellEnd"/>
    <w:r w:rsidR="00751241" w:rsidRPr="00EC03E8">
      <w:rPr>
        <w:sz w:val="14"/>
        <w:szCs w:val="14"/>
      </w:rPr>
      <w:t xml:space="preserve"> professionnelle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1E9CB" w14:textId="77777777" w:rsidR="00D359CB" w:rsidRDefault="00D359CB">
      <w:r>
        <w:separator/>
      </w:r>
    </w:p>
  </w:footnote>
  <w:footnote w:type="continuationSeparator" w:id="0">
    <w:p w14:paraId="152681F4" w14:textId="77777777" w:rsidR="00D359CB" w:rsidRDefault="00D3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86F35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15.6pt" o:bullet="t">
        <v:imagedata r:id="rId1" o:title="1295362779_arrow_state_grey_right"/>
      </v:shape>
    </w:pict>
  </w:numPicBullet>
  <w:numPicBullet w:numPicBulletId="1">
    <w:pict>
      <v:shape id="_x0000_i1029" type="#_x0000_t75" style="width:15.6pt;height:15.6pt" o:bullet="t">
        <v:imagedata r:id="rId2" o:title="1295363149_arrow_state_blue_right"/>
      </v:shape>
    </w:pict>
  </w:numPicBullet>
  <w:abstractNum w:abstractNumId="0" w15:restartNumberingAfterBreak="0">
    <w:nsid w:val="04241146"/>
    <w:multiLevelType w:val="hybridMultilevel"/>
    <w:tmpl w:val="B254DC5A"/>
    <w:lvl w:ilvl="0" w:tplc="5456C58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76D2A"/>
    <w:multiLevelType w:val="hybridMultilevel"/>
    <w:tmpl w:val="709C6D54"/>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F7A6D"/>
    <w:multiLevelType w:val="hybridMultilevel"/>
    <w:tmpl w:val="FFF88034"/>
    <w:lvl w:ilvl="0" w:tplc="47DC4BCC">
      <w:start w:val="101"/>
      <w:numFmt w:val="bullet"/>
      <w:lvlText w:val="-"/>
      <w:lvlJc w:val="left"/>
      <w:pPr>
        <w:tabs>
          <w:tab w:val="num" w:pos="284"/>
        </w:tabs>
        <w:ind w:left="567" w:hanging="207"/>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11736"/>
    <w:multiLevelType w:val="hybridMultilevel"/>
    <w:tmpl w:val="5656789E"/>
    <w:lvl w:ilvl="0" w:tplc="ADA88694">
      <w:start w:val="1"/>
      <w:numFmt w:val="bullet"/>
      <w:pStyle w:val="Styleliste1erniveauGrasSoulignement"/>
      <w:lvlText w:val=""/>
      <w:lvlJc w:val="left"/>
      <w:pPr>
        <w:tabs>
          <w:tab w:val="num" w:pos="927"/>
        </w:tabs>
        <w:ind w:left="357" w:hanging="73"/>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0534E"/>
    <w:multiLevelType w:val="hybridMultilevel"/>
    <w:tmpl w:val="54D26D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6648A"/>
    <w:multiLevelType w:val="hybridMultilevel"/>
    <w:tmpl w:val="BCB4E78C"/>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40883"/>
    <w:multiLevelType w:val="hybridMultilevel"/>
    <w:tmpl w:val="5D3429C8"/>
    <w:lvl w:ilvl="0" w:tplc="5456C58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76A73F5"/>
    <w:multiLevelType w:val="hybridMultilevel"/>
    <w:tmpl w:val="CA6AB87E"/>
    <w:lvl w:ilvl="0" w:tplc="EC0E946A">
      <w:start w:val="1"/>
      <w:numFmt w:val="bullet"/>
      <w:pStyle w:val="Styleliste2MotifTransparenteGris-10"/>
      <w:lvlText w:val=""/>
      <w:lvlJc w:val="left"/>
      <w:pPr>
        <w:tabs>
          <w:tab w:val="num" w:pos="568"/>
        </w:tabs>
        <w:ind w:left="568" w:hanging="284"/>
      </w:pPr>
      <w:rPr>
        <w:rFonts w:ascii="Wingdings" w:hAnsi="Wingdings" w:hint="default"/>
        <w:color w:val="9999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45457"/>
    <w:multiLevelType w:val="hybridMultilevel"/>
    <w:tmpl w:val="AA8A0C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A97A3F"/>
    <w:multiLevelType w:val="hybridMultilevel"/>
    <w:tmpl w:val="0E9CF144"/>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A4581"/>
    <w:multiLevelType w:val="hybridMultilevel"/>
    <w:tmpl w:val="751AEC6E"/>
    <w:lvl w:ilvl="0" w:tplc="D0665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C92754"/>
    <w:multiLevelType w:val="hybridMultilevel"/>
    <w:tmpl w:val="089CA9FA"/>
    <w:lvl w:ilvl="0" w:tplc="AAE6D510">
      <w:numFmt w:val="bullet"/>
      <w:lvlText w:val=""/>
      <w:lvlJc w:val="left"/>
      <w:pPr>
        <w:tabs>
          <w:tab w:val="num" w:pos="412"/>
        </w:tabs>
        <w:ind w:left="412"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97F16"/>
    <w:multiLevelType w:val="hybridMultilevel"/>
    <w:tmpl w:val="A24479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5163888"/>
    <w:multiLevelType w:val="hybridMultilevel"/>
    <w:tmpl w:val="CAFE2D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EC078F"/>
    <w:multiLevelType w:val="hybridMultilevel"/>
    <w:tmpl w:val="347CC178"/>
    <w:lvl w:ilvl="0" w:tplc="D0665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727AB3"/>
    <w:multiLevelType w:val="hybridMultilevel"/>
    <w:tmpl w:val="E91ECA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EA6BB6"/>
    <w:multiLevelType w:val="hybridMultilevel"/>
    <w:tmpl w:val="F6EA0F3A"/>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81488"/>
    <w:multiLevelType w:val="hybridMultilevel"/>
    <w:tmpl w:val="E04445FC"/>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113C6"/>
    <w:multiLevelType w:val="hybridMultilevel"/>
    <w:tmpl w:val="9FF05B78"/>
    <w:lvl w:ilvl="0" w:tplc="D05AA908">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E2456E"/>
    <w:multiLevelType w:val="hybridMultilevel"/>
    <w:tmpl w:val="3B7443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0D2FA9"/>
    <w:multiLevelType w:val="hybridMultilevel"/>
    <w:tmpl w:val="4D5EA0E0"/>
    <w:lvl w:ilvl="0" w:tplc="AAE6D510">
      <w:numFmt w:val="bullet"/>
      <w:lvlText w:val=""/>
      <w:lvlJc w:val="left"/>
      <w:pPr>
        <w:tabs>
          <w:tab w:val="num" w:pos="412"/>
        </w:tabs>
        <w:ind w:left="412"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30125"/>
    <w:multiLevelType w:val="hybridMultilevel"/>
    <w:tmpl w:val="3D684338"/>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B0387"/>
    <w:multiLevelType w:val="hybridMultilevel"/>
    <w:tmpl w:val="367221C4"/>
    <w:lvl w:ilvl="0" w:tplc="C2A01286">
      <w:start w:val="1"/>
      <w:numFmt w:val="bullet"/>
      <w:pStyle w:val="StyleMisejourGauche0cm"/>
      <w:lvlText w:val=""/>
      <w:lvlPicBulletId w:val="1"/>
      <w:lvlJc w:val="left"/>
      <w:pPr>
        <w:tabs>
          <w:tab w:val="num" w:pos="1776"/>
        </w:tabs>
        <w:ind w:left="1773" w:hanging="357"/>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3" w15:restartNumberingAfterBreak="0">
    <w:nsid w:val="50C72435"/>
    <w:multiLevelType w:val="hybridMultilevel"/>
    <w:tmpl w:val="AD8090FA"/>
    <w:lvl w:ilvl="0" w:tplc="47DC4BCC">
      <w:start w:val="101"/>
      <w:numFmt w:val="bullet"/>
      <w:lvlText w:val="-"/>
      <w:lvlJc w:val="left"/>
      <w:pPr>
        <w:tabs>
          <w:tab w:val="num" w:pos="284"/>
        </w:tabs>
        <w:ind w:left="567" w:hanging="207"/>
      </w:pPr>
      <w:rPr>
        <w:rFonts w:ascii="Arial" w:eastAsia="Times New Roman" w:hAnsi="Arial" w:hint="default"/>
      </w:rPr>
    </w:lvl>
    <w:lvl w:ilvl="1" w:tplc="0A6E97CC">
      <w:start w:val="1"/>
      <w:numFmt w:val="decimal"/>
      <w:lvlText w:val="%2)"/>
      <w:lvlJc w:val="left"/>
      <w:pPr>
        <w:tabs>
          <w:tab w:val="num" w:pos="1440"/>
        </w:tabs>
        <w:ind w:left="1440" w:hanging="360"/>
      </w:pPr>
      <w:rPr>
        <w:rFonts w:hint="default"/>
      </w:rPr>
    </w:lvl>
    <w:lvl w:ilvl="2" w:tplc="61CAE082">
      <w:start w:val="1"/>
      <w:numFmt w:val="upperLetter"/>
      <w:lvlText w:val="%3."/>
      <w:lvlJc w:val="left"/>
      <w:pPr>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A51013"/>
    <w:multiLevelType w:val="hybridMultilevel"/>
    <w:tmpl w:val="BEB248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F45130"/>
    <w:multiLevelType w:val="hybridMultilevel"/>
    <w:tmpl w:val="E7B0C986"/>
    <w:lvl w:ilvl="0" w:tplc="40B26052">
      <w:start w:val="10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C141B1"/>
    <w:multiLevelType w:val="hybridMultilevel"/>
    <w:tmpl w:val="D8828A7E"/>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D22BB"/>
    <w:multiLevelType w:val="hybridMultilevel"/>
    <w:tmpl w:val="146E0FDC"/>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C31BA6"/>
    <w:multiLevelType w:val="hybridMultilevel"/>
    <w:tmpl w:val="C7242C1E"/>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33524"/>
    <w:multiLevelType w:val="hybridMultilevel"/>
    <w:tmpl w:val="E14CD6E0"/>
    <w:lvl w:ilvl="0" w:tplc="5456C58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A947C52"/>
    <w:multiLevelType w:val="hybridMultilevel"/>
    <w:tmpl w:val="81B68546"/>
    <w:lvl w:ilvl="0" w:tplc="47DC4BCC">
      <w:start w:val="101"/>
      <w:numFmt w:val="bullet"/>
      <w:lvlText w:val="-"/>
      <w:lvlJc w:val="left"/>
      <w:pPr>
        <w:tabs>
          <w:tab w:val="num" w:pos="284"/>
        </w:tabs>
        <w:ind w:left="567" w:hanging="207"/>
      </w:pPr>
      <w:rPr>
        <w:rFonts w:ascii="Arial" w:eastAsia="Times New Roman" w:hAnsi="Arial" w:hint="default"/>
      </w:rPr>
    </w:lvl>
    <w:lvl w:ilvl="1" w:tplc="AAE6D510">
      <w:numFmt w:val="bullet"/>
      <w:lvlText w:val=""/>
      <w:lvlJc w:val="left"/>
      <w:pPr>
        <w:tabs>
          <w:tab w:val="num" w:pos="1440"/>
        </w:tabs>
        <w:ind w:left="1440" w:hanging="360"/>
      </w:pPr>
      <w:rPr>
        <w:rFonts w:ascii="Symbol" w:eastAsia="Times New Roman" w:hAnsi="Symbol" w:hint="default"/>
      </w:rPr>
    </w:lvl>
    <w:lvl w:ilvl="2" w:tplc="47DC4BCC">
      <w:start w:val="101"/>
      <w:numFmt w:val="bullet"/>
      <w:lvlText w:val="-"/>
      <w:lvlJc w:val="left"/>
      <w:pPr>
        <w:tabs>
          <w:tab w:val="num" w:pos="1724"/>
        </w:tabs>
        <w:ind w:left="2007" w:hanging="207"/>
      </w:pPr>
      <w:rPr>
        <w:rFonts w:ascii="Arial" w:eastAsia="Arial" w:hAnsi="Arial" w:hint="default"/>
      </w:rPr>
    </w:lvl>
    <w:lvl w:ilvl="3" w:tplc="AF3E781E">
      <w:start w:val="101"/>
      <w:numFmt w:val="bullet"/>
      <w:lvlText w:val=""/>
      <w:lvlJc w:val="left"/>
      <w:pPr>
        <w:tabs>
          <w:tab w:val="num" w:pos="2880"/>
        </w:tabs>
        <w:ind w:left="2880" w:hanging="360"/>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654CE"/>
    <w:multiLevelType w:val="hybridMultilevel"/>
    <w:tmpl w:val="85707B40"/>
    <w:lvl w:ilvl="0" w:tplc="D0665CA6">
      <w:numFmt w:val="bullet"/>
      <w:lvlText w:val="-"/>
      <w:lvlJc w:val="left"/>
      <w:pPr>
        <w:tabs>
          <w:tab w:val="num" w:pos="36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76241"/>
    <w:multiLevelType w:val="hybridMultilevel"/>
    <w:tmpl w:val="610EEFA4"/>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C71C3A"/>
    <w:multiLevelType w:val="hybridMultilevel"/>
    <w:tmpl w:val="44DC09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E54BA0"/>
    <w:multiLevelType w:val="hybridMultilevel"/>
    <w:tmpl w:val="146A8ABE"/>
    <w:lvl w:ilvl="0" w:tplc="47DC4BCC">
      <w:start w:val="101"/>
      <w:numFmt w:val="bullet"/>
      <w:lvlText w:val="-"/>
      <w:lvlJc w:val="left"/>
      <w:pPr>
        <w:tabs>
          <w:tab w:val="num" w:pos="284"/>
        </w:tabs>
        <w:ind w:left="567" w:hanging="207"/>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FB7585"/>
    <w:multiLevelType w:val="hybridMultilevel"/>
    <w:tmpl w:val="0E9CF144"/>
    <w:lvl w:ilvl="0" w:tplc="6382CC74">
      <w:start w:val="101"/>
      <w:numFmt w:val="bullet"/>
      <w:lvlText w:val=""/>
      <w:lvlJc w:val="left"/>
      <w:pPr>
        <w:tabs>
          <w:tab w:val="num" w:pos="700"/>
        </w:tabs>
        <w:ind w:left="680" w:hanging="34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03152"/>
    <w:multiLevelType w:val="hybridMultilevel"/>
    <w:tmpl w:val="684E1918"/>
    <w:lvl w:ilvl="0" w:tplc="D0665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764EC8"/>
    <w:multiLevelType w:val="hybridMultilevel"/>
    <w:tmpl w:val="D2629CB8"/>
    <w:lvl w:ilvl="0" w:tplc="3572BC38">
      <w:start w:val="1"/>
      <w:numFmt w:val="bullet"/>
      <w:pStyle w:val="listepuce"/>
      <w:lvlText w:val="o"/>
      <w:lvlJc w:val="left"/>
      <w:pPr>
        <w:tabs>
          <w:tab w:val="num" w:pos="5531"/>
        </w:tabs>
        <w:ind w:left="5528" w:hanging="357"/>
      </w:pPr>
      <w:rPr>
        <w:rFonts w:hAnsi="Courier New" w:hint="default"/>
        <w:color w:val="auto"/>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7A42C7AA">
      <w:start w:val="1"/>
      <w:numFmt w:val="bullet"/>
      <w:lvlText w:val=""/>
      <w:lvlPicBulletId w:val="0"/>
      <w:lvlJc w:val="left"/>
      <w:pPr>
        <w:tabs>
          <w:tab w:val="num" w:pos="5040"/>
        </w:tabs>
        <w:ind w:left="5037" w:hanging="357"/>
      </w:pPr>
      <w:rPr>
        <w:rFonts w:ascii="Symbol" w:hAnsi="Symbol" w:hint="default"/>
        <w:color w:val="auto"/>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7B1775D4"/>
    <w:multiLevelType w:val="hybridMultilevel"/>
    <w:tmpl w:val="44E0CA30"/>
    <w:lvl w:ilvl="0" w:tplc="40B26052">
      <w:start w:val="101"/>
      <w:numFmt w:val="bullet"/>
      <w:lvlText w:val="-"/>
      <w:lvlJc w:val="left"/>
      <w:pPr>
        <w:tabs>
          <w:tab w:val="num" w:pos="720"/>
        </w:tabs>
        <w:ind w:left="720" w:hanging="360"/>
      </w:pPr>
      <w:rPr>
        <w:rFonts w:ascii="Arial" w:eastAsia="Times New Roman" w:hAnsi="Arial" w:cs="Arial" w:hint="default"/>
      </w:rPr>
    </w:lvl>
    <w:lvl w:ilvl="1" w:tplc="AAE6D510">
      <w:numFmt w:val="bullet"/>
      <w:lvlText w:val=""/>
      <w:lvlJc w:val="left"/>
      <w:pPr>
        <w:tabs>
          <w:tab w:val="num" w:pos="1440"/>
        </w:tabs>
        <w:ind w:left="1440" w:hanging="360"/>
      </w:pPr>
      <w:rPr>
        <w:rFonts w:ascii="Symbol" w:eastAsia="Times New Roman" w:hAnsi="Symbol" w:hint="default"/>
      </w:rPr>
    </w:lvl>
    <w:lvl w:ilvl="2" w:tplc="67CC658E">
      <w:start w:val="1"/>
      <w:numFmt w:val="bullet"/>
      <w:lvlText w:val=""/>
      <w:lvlJc w:val="left"/>
      <w:pPr>
        <w:tabs>
          <w:tab w:val="num" w:pos="1800"/>
        </w:tabs>
        <w:ind w:left="1800" w:firstLine="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C20A16"/>
    <w:multiLevelType w:val="hybridMultilevel"/>
    <w:tmpl w:val="3CACF7B2"/>
    <w:lvl w:ilvl="0" w:tplc="40B26052">
      <w:start w:val="10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2"/>
  </w:num>
  <w:num w:numId="3">
    <w:abstractNumId w:val="3"/>
  </w:num>
  <w:num w:numId="4">
    <w:abstractNumId w:val="7"/>
  </w:num>
  <w:num w:numId="5">
    <w:abstractNumId w:val="28"/>
  </w:num>
  <w:num w:numId="6">
    <w:abstractNumId w:val="1"/>
  </w:num>
  <w:num w:numId="7">
    <w:abstractNumId w:val="27"/>
  </w:num>
  <w:num w:numId="8">
    <w:abstractNumId w:val="26"/>
  </w:num>
  <w:num w:numId="9">
    <w:abstractNumId w:val="10"/>
  </w:num>
  <w:num w:numId="10">
    <w:abstractNumId w:val="31"/>
  </w:num>
  <w:num w:numId="11">
    <w:abstractNumId w:val="35"/>
  </w:num>
  <w:num w:numId="12">
    <w:abstractNumId w:val="14"/>
  </w:num>
  <w:num w:numId="13">
    <w:abstractNumId w:val="16"/>
  </w:num>
  <w:num w:numId="14">
    <w:abstractNumId w:val="36"/>
  </w:num>
  <w:num w:numId="15">
    <w:abstractNumId w:val="17"/>
  </w:num>
  <w:num w:numId="16">
    <w:abstractNumId w:val="25"/>
  </w:num>
  <w:num w:numId="17">
    <w:abstractNumId w:val="30"/>
  </w:num>
  <w:num w:numId="18">
    <w:abstractNumId w:val="34"/>
  </w:num>
  <w:num w:numId="19">
    <w:abstractNumId w:val="0"/>
  </w:num>
  <w:num w:numId="20">
    <w:abstractNumId w:val="29"/>
  </w:num>
  <w:num w:numId="21">
    <w:abstractNumId w:val="6"/>
  </w:num>
  <w:num w:numId="22">
    <w:abstractNumId w:val="13"/>
  </w:num>
  <w:num w:numId="23">
    <w:abstractNumId w:val="4"/>
  </w:num>
  <w:num w:numId="24">
    <w:abstractNumId w:val="32"/>
  </w:num>
  <w:num w:numId="25">
    <w:abstractNumId w:val="15"/>
  </w:num>
  <w:num w:numId="26">
    <w:abstractNumId w:val="19"/>
  </w:num>
  <w:num w:numId="27">
    <w:abstractNumId w:val="23"/>
  </w:num>
  <w:num w:numId="28">
    <w:abstractNumId w:val="39"/>
  </w:num>
  <w:num w:numId="29">
    <w:abstractNumId w:val="20"/>
  </w:num>
  <w:num w:numId="30">
    <w:abstractNumId w:val="11"/>
  </w:num>
  <w:num w:numId="31">
    <w:abstractNumId w:val="21"/>
  </w:num>
  <w:num w:numId="32">
    <w:abstractNumId w:val="9"/>
  </w:num>
  <w:num w:numId="33">
    <w:abstractNumId w:val="38"/>
  </w:num>
  <w:num w:numId="34">
    <w:abstractNumId w:val="5"/>
  </w:num>
  <w:num w:numId="35">
    <w:abstractNumId w:val="2"/>
  </w:num>
  <w:num w:numId="36">
    <w:abstractNumId w:val="8"/>
  </w:num>
  <w:num w:numId="37">
    <w:abstractNumId w:val="24"/>
  </w:num>
  <w:num w:numId="38">
    <w:abstractNumId w:val="18"/>
  </w:num>
  <w:num w:numId="39">
    <w:abstractNumId w:val="33"/>
  </w:num>
  <w:num w:numId="4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6"/>
    <w:rsid w:val="00005039"/>
    <w:rsid w:val="000112EB"/>
    <w:rsid w:val="0002188B"/>
    <w:rsid w:val="00030CEC"/>
    <w:rsid w:val="00032E14"/>
    <w:rsid w:val="00034D9C"/>
    <w:rsid w:val="000375DF"/>
    <w:rsid w:val="00040829"/>
    <w:rsid w:val="00045896"/>
    <w:rsid w:val="00067E2F"/>
    <w:rsid w:val="00087AF3"/>
    <w:rsid w:val="00090A6B"/>
    <w:rsid w:val="00095D47"/>
    <w:rsid w:val="000A051E"/>
    <w:rsid w:val="000B15D1"/>
    <w:rsid w:val="000D5F44"/>
    <w:rsid w:val="000E5399"/>
    <w:rsid w:val="000F30B0"/>
    <w:rsid w:val="0010032C"/>
    <w:rsid w:val="00123526"/>
    <w:rsid w:val="00127010"/>
    <w:rsid w:val="001436E6"/>
    <w:rsid w:val="00146891"/>
    <w:rsid w:val="00147E2B"/>
    <w:rsid w:val="001540A9"/>
    <w:rsid w:val="001543E5"/>
    <w:rsid w:val="001558C8"/>
    <w:rsid w:val="001569C9"/>
    <w:rsid w:val="0017069C"/>
    <w:rsid w:val="001712E2"/>
    <w:rsid w:val="00175F40"/>
    <w:rsid w:val="0017617D"/>
    <w:rsid w:val="00176EDE"/>
    <w:rsid w:val="00183720"/>
    <w:rsid w:val="00191764"/>
    <w:rsid w:val="001927DA"/>
    <w:rsid w:val="001A4C32"/>
    <w:rsid w:val="001E1F15"/>
    <w:rsid w:val="001E4FC0"/>
    <w:rsid w:val="001E4FCC"/>
    <w:rsid w:val="001F1038"/>
    <w:rsid w:val="001F1C54"/>
    <w:rsid w:val="001F40BD"/>
    <w:rsid w:val="00204E57"/>
    <w:rsid w:val="00216C25"/>
    <w:rsid w:val="002230C8"/>
    <w:rsid w:val="00224268"/>
    <w:rsid w:val="002257A7"/>
    <w:rsid w:val="00227C6D"/>
    <w:rsid w:val="00232044"/>
    <w:rsid w:val="002404E7"/>
    <w:rsid w:val="0024281E"/>
    <w:rsid w:val="00251F56"/>
    <w:rsid w:val="002723FA"/>
    <w:rsid w:val="00276FC6"/>
    <w:rsid w:val="00295494"/>
    <w:rsid w:val="00295EC7"/>
    <w:rsid w:val="002A52CD"/>
    <w:rsid w:val="002C0B9B"/>
    <w:rsid w:val="002C639E"/>
    <w:rsid w:val="002C6943"/>
    <w:rsid w:val="002C6AB4"/>
    <w:rsid w:val="002D1F68"/>
    <w:rsid w:val="002F00B9"/>
    <w:rsid w:val="002F6D35"/>
    <w:rsid w:val="003239CC"/>
    <w:rsid w:val="0034057C"/>
    <w:rsid w:val="0034576B"/>
    <w:rsid w:val="00346E36"/>
    <w:rsid w:val="00351E17"/>
    <w:rsid w:val="00352BB6"/>
    <w:rsid w:val="0036444F"/>
    <w:rsid w:val="00373733"/>
    <w:rsid w:val="00376D61"/>
    <w:rsid w:val="00377AD6"/>
    <w:rsid w:val="00377E04"/>
    <w:rsid w:val="0038794E"/>
    <w:rsid w:val="00394500"/>
    <w:rsid w:val="003A37FE"/>
    <w:rsid w:val="003A4E0F"/>
    <w:rsid w:val="003B0913"/>
    <w:rsid w:val="003D1387"/>
    <w:rsid w:val="003E3609"/>
    <w:rsid w:val="003F4835"/>
    <w:rsid w:val="00403442"/>
    <w:rsid w:val="00407178"/>
    <w:rsid w:val="00415FAA"/>
    <w:rsid w:val="00420534"/>
    <w:rsid w:val="004226FC"/>
    <w:rsid w:val="004367B1"/>
    <w:rsid w:val="004441E3"/>
    <w:rsid w:val="0044635B"/>
    <w:rsid w:val="00471155"/>
    <w:rsid w:val="004724C0"/>
    <w:rsid w:val="00474082"/>
    <w:rsid w:val="0048021A"/>
    <w:rsid w:val="00494F06"/>
    <w:rsid w:val="00497B95"/>
    <w:rsid w:val="004A3D5E"/>
    <w:rsid w:val="004A42C3"/>
    <w:rsid w:val="004A6793"/>
    <w:rsid w:val="004B6E3D"/>
    <w:rsid w:val="004E28C4"/>
    <w:rsid w:val="005045A5"/>
    <w:rsid w:val="005122DB"/>
    <w:rsid w:val="00524BBA"/>
    <w:rsid w:val="00535546"/>
    <w:rsid w:val="00540804"/>
    <w:rsid w:val="0054392D"/>
    <w:rsid w:val="00546098"/>
    <w:rsid w:val="0054757E"/>
    <w:rsid w:val="00563669"/>
    <w:rsid w:val="005831FD"/>
    <w:rsid w:val="005933FD"/>
    <w:rsid w:val="00593FC4"/>
    <w:rsid w:val="005C0034"/>
    <w:rsid w:val="005C3BEA"/>
    <w:rsid w:val="005C41AA"/>
    <w:rsid w:val="005C4EF0"/>
    <w:rsid w:val="005D5D4B"/>
    <w:rsid w:val="005E603E"/>
    <w:rsid w:val="005E7C7D"/>
    <w:rsid w:val="00604C04"/>
    <w:rsid w:val="006050EA"/>
    <w:rsid w:val="00613C28"/>
    <w:rsid w:val="00621F0C"/>
    <w:rsid w:val="00625252"/>
    <w:rsid w:val="00626F3E"/>
    <w:rsid w:val="006302C3"/>
    <w:rsid w:val="00630BC6"/>
    <w:rsid w:val="00637014"/>
    <w:rsid w:val="00640BF2"/>
    <w:rsid w:val="006418C9"/>
    <w:rsid w:val="00642887"/>
    <w:rsid w:val="00643F11"/>
    <w:rsid w:val="00647BED"/>
    <w:rsid w:val="006536D3"/>
    <w:rsid w:val="00653879"/>
    <w:rsid w:val="00662F20"/>
    <w:rsid w:val="00663961"/>
    <w:rsid w:val="00672F26"/>
    <w:rsid w:val="00676811"/>
    <w:rsid w:val="00684993"/>
    <w:rsid w:val="00690749"/>
    <w:rsid w:val="00691592"/>
    <w:rsid w:val="0069524B"/>
    <w:rsid w:val="006A2844"/>
    <w:rsid w:val="006B1AED"/>
    <w:rsid w:val="006B3594"/>
    <w:rsid w:val="006C731F"/>
    <w:rsid w:val="006D2719"/>
    <w:rsid w:val="006D5E1D"/>
    <w:rsid w:val="006E2F18"/>
    <w:rsid w:val="006F6B19"/>
    <w:rsid w:val="007107BA"/>
    <w:rsid w:val="00730F03"/>
    <w:rsid w:val="007419BE"/>
    <w:rsid w:val="00742BC7"/>
    <w:rsid w:val="00751241"/>
    <w:rsid w:val="00751276"/>
    <w:rsid w:val="0075287E"/>
    <w:rsid w:val="00773AB3"/>
    <w:rsid w:val="00775F3E"/>
    <w:rsid w:val="0079409D"/>
    <w:rsid w:val="00795BEA"/>
    <w:rsid w:val="007A05B0"/>
    <w:rsid w:val="007B788C"/>
    <w:rsid w:val="007C0C9A"/>
    <w:rsid w:val="007C3CDF"/>
    <w:rsid w:val="007C4CAA"/>
    <w:rsid w:val="007C4D59"/>
    <w:rsid w:val="007D5FAA"/>
    <w:rsid w:val="007E1A18"/>
    <w:rsid w:val="007F6466"/>
    <w:rsid w:val="0081672B"/>
    <w:rsid w:val="00842702"/>
    <w:rsid w:val="008431DE"/>
    <w:rsid w:val="008469CC"/>
    <w:rsid w:val="00854ADE"/>
    <w:rsid w:val="00860B9D"/>
    <w:rsid w:val="00863D08"/>
    <w:rsid w:val="00866DC5"/>
    <w:rsid w:val="00867A5D"/>
    <w:rsid w:val="0087682D"/>
    <w:rsid w:val="00884AAD"/>
    <w:rsid w:val="0089061A"/>
    <w:rsid w:val="008A3352"/>
    <w:rsid w:val="008A69FE"/>
    <w:rsid w:val="008B5596"/>
    <w:rsid w:val="008B5C6B"/>
    <w:rsid w:val="008C41EC"/>
    <w:rsid w:val="008C5E1D"/>
    <w:rsid w:val="008F1211"/>
    <w:rsid w:val="0090324C"/>
    <w:rsid w:val="00910F2B"/>
    <w:rsid w:val="009116A9"/>
    <w:rsid w:val="0091457D"/>
    <w:rsid w:val="009400EE"/>
    <w:rsid w:val="0094409F"/>
    <w:rsid w:val="0094511F"/>
    <w:rsid w:val="009451A2"/>
    <w:rsid w:val="009460E9"/>
    <w:rsid w:val="009514BF"/>
    <w:rsid w:val="0096020F"/>
    <w:rsid w:val="009729D7"/>
    <w:rsid w:val="00981B22"/>
    <w:rsid w:val="0098635D"/>
    <w:rsid w:val="009A0C53"/>
    <w:rsid w:val="009B75F1"/>
    <w:rsid w:val="009D41E7"/>
    <w:rsid w:val="009D6AD6"/>
    <w:rsid w:val="009D7CD7"/>
    <w:rsid w:val="009E5ADF"/>
    <w:rsid w:val="009F14AF"/>
    <w:rsid w:val="009F2FB3"/>
    <w:rsid w:val="009F63E6"/>
    <w:rsid w:val="00A119CF"/>
    <w:rsid w:val="00A1518F"/>
    <w:rsid w:val="00A431A4"/>
    <w:rsid w:val="00A4688B"/>
    <w:rsid w:val="00A5357F"/>
    <w:rsid w:val="00A57527"/>
    <w:rsid w:val="00A64576"/>
    <w:rsid w:val="00A77D16"/>
    <w:rsid w:val="00A83597"/>
    <w:rsid w:val="00A87903"/>
    <w:rsid w:val="00AB3512"/>
    <w:rsid w:val="00AB5414"/>
    <w:rsid w:val="00AB66BB"/>
    <w:rsid w:val="00AC1107"/>
    <w:rsid w:val="00AD334F"/>
    <w:rsid w:val="00AD62C5"/>
    <w:rsid w:val="00AF22CE"/>
    <w:rsid w:val="00AF712A"/>
    <w:rsid w:val="00B035BF"/>
    <w:rsid w:val="00B170A1"/>
    <w:rsid w:val="00B31B6A"/>
    <w:rsid w:val="00B323E9"/>
    <w:rsid w:val="00B34538"/>
    <w:rsid w:val="00B53B63"/>
    <w:rsid w:val="00B70AE8"/>
    <w:rsid w:val="00B73704"/>
    <w:rsid w:val="00B94544"/>
    <w:rsid w:val="00B948D3"/>
    <w:rsid w:val="00BA2CC2"/>
    <w:rsid w:val="00BB1517"/>
    <w:rsid w:val="00BB3594"/>
    <w:rsid w:val="00BD0F25"/>
    <w:rsid w:val="00BE3103"/>
    <w:rsid w:val="00BE4BCF"/>
    <w:rsid w:val="00BF1AB5"/>
    <w:rsid w:val="00BF2A0D"/>
    <w:rsid w:val="00C00D88"/>
    <w:rsid w:val="00C16EB8"/>
    <w:rsid w:val="00C33534"/>
    <w:rsid w:val="00C367F2"/>
    <w:rsid w:val="00C418FB"/>
    <w:rsid w:val="00C52A7B"/>
    <w:rsid w:val="00C57DD1"/>
    <w:rsid w:val="00C64266"/>
    <w:rsid w:val="00C85297"/>
    <w:rsid w:val="00C9437A"/>
    <w:rsid w:val="00C9442F"/>
    <w:rsid w:val="00C955FE"/>
    <w:rsid w:val="00CA1148"/>
    <w:rsid w:val="00CB14D0"/>
    <w:rsid w:val="00CE7601"/>
    <w:rsid w:val="00D04D87"/>
    <w:rsid w:val="00D1374F"/>
    <w:rsid w:val="00D2759D"/>
    <w:rsid w:val="00D31401"/>
    <w:rsid w:val="00D335CD"/>
    <w:rsid w:val="00D3586E"/>
    <w:rsid w:val="00D359CB"/>
    <w:rsid w:val="00D35F1A"/>
    <w:rsid w:val="00D452C1"/>
    <w:rsid w:val="00D46012"/>
    <w:rsid w:val="00D47895"/>
    <w:rsid w:val="00D550BB"/>
    <w:rsid w:val="00D55ADD"/>
    <w:rsid w:val="00D63500"/>
    <w:rsid w:val="00D6455F"/>
    <w:rsid w:val="00D64ADE"/>
    <w:rsid w:val="00D7029E"/>
    <w:rsid w:val="00D70E20"/>
    <w:rsid w:val="00D90916"/>
    <w:rsid w:val="00D9174A"/>
    <w:rsid w:val="00D95C84"/>
    <w:rsid w:val="00DA640A"/>
    <w:rsid w:val="00DA75D1"/>
    <w:rsid w:val="00DC57A6"/>
    <w:rsid w:val="00DD2C28"/>
    <w:rsid w:val="00DD487A"/>
    <w:rsid w:val="00DD495E"/>
    <w:rsid w:val="00DE6A3E"/>
    <w:rsid w:val="00DF0639"/>
    <w:rsid w:val="00DF43F5"/>
    <w:rsid w:val="00E0707B"/>
    <w:rsid w:val="00E140B7"/>
    <w:rsid w:val="00E21C35"/>
    <w:rsid w:val="00E371A2"/>
    <w:rsid w:val="00E42DA5"/>
    <w:rsid w:val="00E44564"/>
    <w:rsid w:val="00E45829"/>
    <w:rsid w:val="00E51229"/>
    <w:rsid w:val="00E53335"/>
    <w:rsid w:val="00E53694"/>
    <w:rsid w:val="00E841ED"/>
    <w:rsid w:val="00E908A5"/>
    <w:rsid w:val="00E92223"/>
    <w:rsid w:val="00EA6DB9"/>
    <w:rsid w:val="00EB4896"/>
    <w:rsid w:val="00EC03E8"/>
    <w:rsid w:val="00EC35A6"/>
    <w:rsid w:val="00EC47D1"/>
    <w:rsid w:val="00ED37AE"/>
    <w:rsid w:val="00ED457F"/>
    <w:rsid w:val="00EE0347"/>
    <w:rsid w:val="00EE1A9A"/>
    <w:rsid w:val="00EF25CD"/>
    <w:rsid w:val="00EF353B"/>
    <w:rsid w:val="00F07D71"/>
    <w:rsid w:val="00F137C2"/>
    <w:rsid w:val="00F53333"/>
    <w:rsid w:val="00F611F7"/>
    <w:rsid w:val="00F61A9D"/>
    <w:rsid w:val="00F61C8B"/>
    <w:rsid w:val="00F6232E"/>
    <w:rsid w:val="00F63AE5"/>
    <w:rsid w:val="00F73702"/>
    <w:rsid w:val="00F74E41"/>
    <w:rsid w:val="00F92726"/>
    <w:rsid w:val="00FA5594"/>
    <w:rsid w:val="00FD258F"/>
    <w:rsid w:val="00FD3FBE"/>
    <w:rsid w:val="00FE2018"/>
    <w:rsid w:val="00FF15B5"/>
    <w:rsid w:val="049D35F3"/>
    <w:rsid w:val="06565C96"/>
    <w:rsid w:val="0E48461E"/>
    <w:rsid w:val="0F11696F"/>
    <w:rsid w:val="0FE4167F"/>
    <w:rsid w:val="1307E21C"/>
    <w:rsid w:val="1B090E3D"/>
    <w:rsid w:val="31966111"/>
    <w:rsid w:val="3426590C"/>
    <w:rsid w:val="5AB4D532"/>
    <w:rsid w:val="67369A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C3B71"/>
  <w15:docId w15:val="{A533FDFC-6003-4DFC-87F3-BB444822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26"/>
    <w:pPr>
      <w:spacing w:before="60"/>
      <w:jc w:val="both"/>
    </w:pPr>
    <w:rPr>
      <w:rFonts w:ascii="Verdana" w:hAnsi="Verdana"/>
    </w:rPr>
  </w:style>
  <w:style w:type="paragraph" w:styleId="Titre1">
    <w:name w:val="heading 1"/>
    <w:basedOn w:val="Normal"/>
    <w:next w:val="Normal"/>
    <w:link w:val="Titre1Car"/>
    <w:autoRedefine/>
    <w:qFormat/>
    <w:rsid w:val="004A3D5E"/>
    <w:pPr>
      <w:keepNext/>
      <w:spacing w:after="60"/>
      <w:jc w:val="left"/>
      <w:outlineLvl w:val="0"/>
    </w:pPr>
    <w:rPr>
      <w:rFonts w:ascii="Arial Black" w:eastAsia="Arial Unicode MS" w:hAnsi="Arial Black" w:cs="Arial Unicode MS"/>
      <w:b/>
      <w:bCs/>
      <w:noProof/>
      <w:kern w:val="32"/>
      <w:sz w:val="28"/>
      <w:szCs w:val="18"/>
    </w:rPr>
  </w:style>
  <w:style w:type="paragraph" w:styleId="Titre2">
    <w:name w:val="heading 2"/>
    <w:basedOn w:val="Normal"/>
    <w:next w:val="Normal"/>
    <w:qFormat/>
    <w:rsid w:val="00672F26"/>
    <w:pPr>
      <w:keepNext/>
      <w:spacing w:before="240" w:after="60"/>
      <w:outlineLvl w:val="1"/>
    </w:pPr>
    <w:rPr>
      <w:rFonts w:ascii="Arial Black" w:hAnsi="Arial Black" w:cs="Arial"/>
      <w:bCs/>
      <w:iCs/>
      <w:color w:val="808080"/>
      <w:sz w:val="28"/>
      <w:szCs w:val="28"/>
    </w:rPr>
  </w:style>
  <w:style w:type="paragraph" w:styleId="Titre3">
    <w:name w:val="heading 3"/>
    <w:basedOn w:val="Normal"/>
    <w:next w:val="Normal"/>
    <w:qFormat/>
    <w:rsid w:val="00672F26"/>
    <w:pPr>
      <w:keepNext/>
      <w:spacing w:before="240" w:after="60"/>
      <w:outlineLvl w:val="2"/>
    </w:pPr>
    <w:rPr>
      <w:rFonts w:ascii="Arial" w:hAnsi="Arial" w:cs="Arial"/>
      <w:b/>
      <w:bCs/>
      <w:color w:val="9DBC00"/>
      <w:sz w:val="26"/>
      <w:szCs w:val="26"/>
    </w:rPr>
  </w:style>
  <w:style w:type="paragraph" w:styleId="Titre4">
    <w:name w:val="heading 4"/>
    <w:basedOn w:val="Normal"/>
    <w:next w:val="Normal"/>
    <w:qFormat/>
    <w:pPr>
      <w:keepNext/>
      <w:tabs>
        <w:tab w:val="right" w:leader="dot" w:pos="10438"/>
      </w:tabs>
      <w:outlineLvl w:val="3"/>
    </w:pPr>
    <w:rPr>
      <w:b/>
      <w:bCs/>
      <w:sz w:val="28"/>
    </w:rPr>
  </w:style>
  <w:style w:type="paragraph" w:styleId="Titre6">
    <w:name w:val="heading 6"/>
    <w:basedOn w:val="Normal"/>
    <w:next w:val="Normal"/>
    <w:qFormat/>
    <w:rsid w:val="00FD258F"/>
    <w:pPr>
      <w:spacing w:before="240" w:after="60"/>
      <w:jc w:val="left"/>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2520" w:right="2940"/>
      <w:jc w:val="center"/>
    </w:pPr>
    <w:rPr>
      <w:b/>
      <w:bCs/>
      <w:sz w:val="22"/>
    </w:rPr>
  </w:style>
  <w:style w:type="paragraph" w:styleId="Corpsdetexte">
    <w:name w:val="Body Text"/>
    <w:basedOn w:val="Normal"/>
    <w:pPr>
      <w:tabs>
        <w:tab w:val="left" w:pos="9420"/>
      </w:tabs>
    </w:pPr>
    <w:rPr>
      <w:sz w:val="22"/>
    </w:rPr>
  </w:style>
  <w:style w:type="paragraph" w:styleId="Textedebulles">
    <w:name w:val="Balloon Text"/>
    <w:basedOn w:val="Normal"/>
    <w:semiHidden/>
    <w:rsid w:val="002C6AB4"/>
    <w:rPr>
      <w:rFonts w:ascii="Tahoma" w:hAnsi="Tahoma" w:cs="Tahoma"/>
      <w:sz w:val="16"/>
      <w:szCs w:val="16"/>
    </w:rPr>
  </w:style>
  <w:style w:type="paragraph" w:styleId="En-tte">
    <w:name w:val="header"/>
    <w:basedOn w:val="Normal"/>
    <w:rsid w:val="00672F26"/>
    <w:pPr>
      <w:tabs>
        <w:tab w:val="center" w:pos="4536"/>
        <w:tab w:val="right" w:pos="9072"/>
      </w:tabs>
    </w:pPr>
  </w:style>
  <w:style w:type="paragraph" w:styleId="Pieddepage">
    <w:name w:val="footer"/>
    <w:basedOn w:val="Normal"/>
    <w:rsid w:val="00672F26"/>
    <w:pPr>
      <w:tabs>
        <w:tab w:val="center" w:pos="4536"/>
        <w:tab w:val="right" w:pos="9072"/>
      </w:tabs>
    </w:pPr>
    <w:rPr>
      <w:color w:val="808080"/>
      <w:sz w:val="16"/>
    </w:rPr>
  </w:style>
  <w:style w:type="character" w:customStyle="1" w:styleId="Titre1Car">
    <w:name w:val="Titre 1 Car"/>
    <w:link w:val="Titre1"/>
    <w:rsid w:val="004A3D5E"/>
    <w:rPr>
      <w:rFonts w:ascii="Arial Black" w:eastAsia="Arial Unicode MS" w:hAnsi="Arial Black" w:cs="Arial Unicode MS"/>
      <w:b/>
      <w:bCs/>
      <w:noProof/>
      <w:kern w:val="32"/>
      <w:sz w:val="28"/>
      <w:szCs w:val="18"/>
      <w:lang w:val="fr-FR" w:eastAsia="fr-FR" w:bidi="ar-SA"/>
    </w:rPr>
  </w:style>
  <w:style w:type="character" w:customStyle="1" w:styleId="Titre40">
    <w:name w:val="* Titre 4"/>
    <w:rsid w:val="00672F26"/>
    <w:rPr>
      <w:rFonts w:ascii="Verdana" w:hAnsi="Verdana"/>
      <w:b/>
      <w:bCs/>
      <w:color w:val="808080"/>
      <w:sz w:val="18"/>
      <w:u w:val="none"/>
      <w:bdr w:val="none" w:sz="0" w:space="0" w:color="auto"/>
      <w:shd w:val="clear" w:color="auto" w:fill="auto"/>
    </w:rPr>
  </w:style>
  <w:style w:type="character" w:customStyle="1" w:styleId="Stylechapitresommaire">
    <w:name w:val="*Style chapitre (sommaire)"/>
    <w:rsid w:val="00672F26"/>
    <w:rPr>
      <w:rFonts w:ascii="Arial" w:hAnsi="Arial"/>
      <w:color w:val="808080"/>
      <w:sz w:val="28"/>
      <w:u w:val="none"/>
      <w:bdr w:val="none" w:sz="0" w:space="0" w:color="auto"/>
      <w:shd w:val="clear" w:color="auto" w:fill="auto"/>
    </w:rPr>
  </w:style>
  <w:style w:type="paragraph" w:customStyle="1" w:styleId="StyleContactDirection">
    <w:name w:val="* Style Contact Direction"/>
    <w:basedOn w:val="Normal"/>
    <w:rsid w:val="00672F26"/>
    <w:pPr>
      <w:keepNext/>
      <w:tabs>
        <w:tab w:val="left" w:pos="3402"/>
      </w:tabs>
      <w:overflowPunct w:val="0"/>
      <w:autoSpaceDE w:val="0"/>
      <w:autoSpaceDN w:val="0"/>
      <w:adjustRightInd w:val="0"/>
      <w:spacing w:before="20" w:after="60" w:line="264" w:lineRule="auto"/>
      <w:jc w:val="left"/>
      <w:textAlignment w:val="baseline"/>
      <w:outlineLvl w:val="3"/>
    </w:pPr>
    <w:rPr>
      <w:b/>
      <w:bCs/>
      <w:color w:val="808080"/>
      <w:sz w:val="18"/>
    </w:rPr>
  </w:style>
  <w:style w:type="character" w:styleId="Lienhypertexte">
    <w:name w:val="Hyperlink"/>
    <w:aliases w:val="*Lien hypertexte"/>
    <w:rsid w:val="008469CC"/>
    <w:rPr>
      <w:rFonts w:ascii="Verdana" w:hAnsi="Verdana"/>
      <w:b/>
      <w:bCs/>
      <w:color w:val="0000FF"/>
      <w:sz w:val="16"/>
      <w:u w:val="single"/>
    </w:rPr>
  </w:style>
  <w:style w:type="paragraph" w:styleId="TM1">
    <w:name w:val="toc 1"/>
    <w:basedOn w:val="Normal"/>
    <w:next w:val="Normal"/>
    <w:autoRedefine/>
    <w:semiHidden/>
    <w:rsid w:val="00295494"/>
    <w:pPr>
      <w:shd w:val="clear" w:color="auto" w:fill="D9D9D9"/>
      <w:tabs>
        <w:tab w:val="left" w:pos="1134"/>
        <w:tab w:val="left" w:pos="1916"/>
        <w:tab w:val="right" w:pos="9180"/>
      </w:tabs>
      <w:spacing w:before="20" w:after="60" w:line="264" w:lineRule="auto"/>
      <w:jc w:val="center"/>
    </w:pPr>
    <w:rPr>
      <w:rFonts w:ascii="Arial" w:hAnsi="Arial"/>
      <w:b/>
      <w:noProof/>
      <w:sz w:val="16"/>
      <w:szCs w:val="26"/>
      <w:u w:val="single"/>
    </w:rPr>
  </w:style>
  <w:style w:type="paragraph" w:customStyle="1" w:styleId="StyleContactNom">
    <w:name w:val="* Style Contact Nom"/>
    <w:basedOn w:val="StyleContactDirection"/>
    <w:rsid w:val="00672F26"/>
    <w:pPr>
      <w:pBdr>
        <w:top w:val="single" w:sz="6" w:space="1" w:color="999999"/>
      </w:pBdr>
      <w:spacing w:before="120"/>
    </w:pPr>
    <w:rPr>
      <w:b w:val="0"/>
      <w:bCs w:val="0"/>
    </w:rPr>
  </w:style>
  <w:style w:type="paragraph" w:customStyle="1" w:styleId="Misejour">
    <w:name w:val="Mise à jour"/>
    <w:basedOn w:val="Normal"/>
    <w:next w:val="Normal"/>
    <w:rsid w:val="00672F26"/>
    <w:pPr>
      <w:pBdr>
        <w:bottom w:val="single" w:sz="6" w:space="1" w:color="999999"/>
      </w:pBdr>
      <w:spacing w:after="120"/>
      <w:jc w:val="right"/>
    </w:pPr>
    <w:rPr>
      <w:color w:val="999999"/>
      <w:sz w:val="18"/>
    </w:rPr>
  </w:style>
  <w:style w:type="paragraph" w:customStyle="1" w:styleId="TitreDoc">
    <w:name w:val="*Titre Doc"/>
    <w:basedOn w:val="Normal"/>
    <w:rsid w:val="00672F26"/>
    <w:pPr>
      <w:pBdr>
        <w:top w:val="single" w:sz="12" w:space="3" w:color="9DBC00"/>
        <w:left w:val="single" w:sz="12" w:space="3" w:color="9DBC00"/>
        <w:bottom w:val="single" w:sz="12" w:space="3" w:color="9DBC00"/>
        <w:right w:val="single" w:sz="12" w:space="3" w:color="9DBC00"/>
      </w:pBdr>
      <w:spacing w:before="120" w:after="120"/>
      <w:jc w:val="center"/>
    </w:pPr>
    <w:rPr>
      <w:rFonts w:ascii="Arial Black" w:hAnsi="Arial Black"/>
      <w:b/>
      <w:color w:val="999999"/>
      <w:sz w:val="40"/>
      <w:szCs w:val="40"/>
    </w:rPr>
  </w:style>
  <w:style w:type="paragraph" w:customStyle="1" w:styleId="StyleMisejourGauche0cm">
    <w:name w:val="Style Mise à jour + Gauche :  0 cm"/>
    <w:basedOn w:val="Misejour"/>
    <w:rsid w:val="00672F26"/>
    <w:pPr>
      <w:numPr>
        <w:numId w:val="2"/>
      </w:numPr>
      <w:tabs>
        <w:tab w:val="clear" w:pos="1776"/>
      </w:tabs>
      <w:ind w:left="0" w:firstLine="0"/>
    </w:pPr>
  </w:style>
  <w:style w:type="paragraph" w:customStyle="1" w:styleId="listepuce">
    <w:name w:val="liste à puce"/>
    <w:basedOn w:val="Normal"/>
    <w:link w:val="listepuceCarCar"/>
    <w:autoRedefine/>
    <w:rsid w:val="00672F26"/>
    <w:pPr>
      <w:numPr>
        <w:numId w:val="1"/>
      </w:numPr>
      <w:jc w:val="left"/>
    </w:pPr>
    <w:rPr>
      <w:sz w:val="18"/>
      <w:szCs w:val="24"/>
    </w:rPr>
  </w:style>
  <w:style w:type="character" w:customStyle="1" w:styleId="listepuceCarCar">
    <w:name w:val="liste à puce Car Car"/>
    <w:link w:val="listepuce"/>
    <w:rsid w:val="00672F26"/>
    <w:rPr>
      <w:rFonts w:ascii="Verdana" w:hAnsi="Verdana"/>
      <w:sz w:val="18"/>
      <w:szCs w:val="24"/>
      <w:lang w:val="fr-FR" w:eastAsia="fr-FR" w:bidi="ar-SA"/>
    </w:rPr>
  </w:style>
  <w:style w:type="paragraph" w:customStyle="1" w:styleId="Titretableau">
    <w:name w:val="*Titre tableau"/>
    <w:basedOn w:val="Normal"/>
    <w:rsid w:val="00672F26"/>
    <w:pPr>
      <w:spacing w:before="0" w:line="264" w:lineRule="auto"/>
      <w:jc w:val="left"/>
    </w:pPr>
    <w:rPr>
      <w:b/>
      <w:color w:val="808080"/>
      <w:sz w:val="16"/>
      <w:szCs w:val="16"/>
    </w:rPr>
  </w:style>
  <w:style w:type="paragraph" w:customStyle="1" w:styleId="Textetableau">
    <w:name w:val="*Texte tableau"/>
    <w:basedOn w:val="Normal"/>
    <w:rsid w:val="0094511F"/>
    <w:pPr>
      <w:spacing w:before="0" w:line="264" w:lineRule="auto"/>
      <w:jc w:val="left"/>
    </w:pPr>
    <w:rPr>
      <w:sz w:val="18"/>
      <w:szCs w:val="16"/>
    </w:rPr>
  </w:style>
  <w:style w:type="character" w:customStyle="1" w:styleId="textecouleurgras">
    <w:name w:val="*texte couleur gras"/>
    <w:rsid w:val="00672F26"/>
    <w:rPr>
      <w:rFonts w:ascii="Verdana" w:hAnsi="Verdana" w:cs="Trebuchet MS"/>
      <w:b/>
      <w:color w:val="9DBC00"/>
      <w:sz w:val="18"/>
      <w:szCs w:val="18"/>
    </w:rPr>
  </w:style>
  <w:style w:type="paragraph" w:styleId="TM2">
    <w:name w:val="toc 2"/>
    <w:basedOn w:val="Normal"/>
    <w:next w:val="Normal"/>
    <w:autoRedefine/>
    <w:semiHidden/>
    <w:rsid w:val="00672F26"/>
    <w:pPr>
      <w:tabs>
        <w:tab w:val="left" w:pos="1701"/>
      </w:tabs>
      <w:ind w:left="220"/>
    </w:pPr>
    <w:rPr>
      <w:rFonts w:ascii="Arial" w:hAnsi="Arial"/>
      <w:b/>
      <w:color w:val="808080"/>
      <w:sz w:val="18"/>
      <w:u w:val="single"/>
    </w:rPr>
  </w:style>
  <w:style w:type="paragraph" w:styleId="TM3">
    <w:name w:val="toc 3"/>
    <w:basedOn w:val="Normal"/>
    <w:next w:val="Normal"/>
    <w:autoRedefine/>
    <w:semiHidden/>
    <w:rsid w:val="00672F26"/>
    <w:pPr>
      <w:tabs>
        <w:tab w:val="left" w:pos="2268"/>
      </w:tabs>
      <w:ind w:left="440"/>
    </w:pPr>
    <w:rPr>
      <w:rFonts w:ascii="Arial" w:hAnsi="Arial"/>
      <w:color w:val="C0C0C0"/>
      <w:sz w:val="18"/>
      <w:u w:val="single"/>
    </w:rPr>
  </w:style>
  <w:style w:type="character" w:styleId="Lienhypertextesuivivisit">
    <w:name w:val="FollowedHyperlink"/>
    <w:rsid w:val="008469CC"/>
    <w:rPr>
      <w:rFonts w:ascii="Verdana" w:hAnsi="Verdana"/>
      <w:color w:val="800080"/>
      <w:sz w:val="16"/>
      <w:u w:val="single"/>
    </w:rPr>
  </w:style>
  <w:style w:type="paragraph" w:customStyle="1" w:styleId="Styleliste1erniveauTimes11pt">
    <w:name w:val="Style liste 1er niveau + Times 11 pt"/>
    <w:basedOn w:val="listepuce"/>
    <w:link w:val="Styleliste1erniveauTimes11ptCar"/>
    <w:rsid w:val="00672F26"/>
    <w:rPr>
      <w:sz w:val="20"/>
    </w:rPr>
  </w:style>
  <w:style w:type="character" w:customStyle="1" w:styleId="Styleliste1erniveauTimes11ptCar">
    <w:name w:val="Style liste 1er niveau + Times 11 pt Car"/>
    <w:basedOn w:val="listepuceCarCar"/>
    <w:link w:val="Styleliste1erniveauTimes11pt"/>
    <w:rsid w:val="00672F26"/>
    <w:rPr>
      <w:rFonts w:ascii="Verdana" w:hAnsi="Verdana"/>
      <w:sz w:val="18"/>
      <w:szCs w:val="24"/>
      <w:lang w:val="fr-FR" w:eastAsia="fr-FR" w:bidi="ar-SA"/>
    </w:rPr>
  </w:style>
  <w:style w:type="character" w:customStyle="1" w:styleId="StyleStylechapitre1Citronvert">
    <w:name w:val="Style *Style chapitre1 + Citron vert"/>
    <w:rsid w:val="00672F26"/>
    <w:rPr>
      <w:rFonts w:ascii="Arial" w:hAnsi="Arial"/>
      <w:color w:val="99CC00"/>
      <w:sz w:val="28"/>
      <w:u w:val="none"/>
      <w:bdr w:val="none" w:sz="0" w:space="0" w:color="auto"/>
      <w:shd w:val="clear" w:color="auto" w:fill="auto"/>
    </w:rPr>
  </w:style>
  <w:style w:type="paragraph" w:customStyle="1" w:styleId="Styleliste1erniveauGrasSoulignement">
    <w:name w:val="Style *liste 1er niveau + Gras Soulignement"/>
    <w:basedOn w:val="Normal"/>
    <w:rsid w:val="00EC47D1"/>
    <w:pPr>
      <w:numPr>
        <w:numId w:val="3"/>
      </w:numPr>
    </w:pPr>
  </w:style>
  <w:style w:type="paragraph" w:customStyle="1" w:styleId="listepuces">
    <w:name w:val="* liste à puces"/>
    <w:basedOn w:val="Styleliste1erniveauGrasSoulignement"/>
    <w:rsid w:val="009E5ADF"/>
    <w:rPr>
      <w:b/>
      <w:color w:val="999999"/>
    </w:rPr>
  </w:style>
  <w:style w:type="table" w:styleId="Grilledutableau">
    <w:name w:val="Table Grid"/>
    <w:basedOn w:val="TableauNormal"/>
    <w:rsid w:val="00F07D71"/>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M1Centr">
    <w:name w:val="Style TM 1 + Centré"/>
    <w:basedOn w:val="TM1"/>
    <w:rsid w:val="00295494"/>
    <w:pPr>
      <w:shd w:val="clear" w:color="auto" w:fill="E0E0E0"/>
    </w:pPr>
    <w:rPr>
      <w:b w:val="0"/>
      <w:bCs/>
      <w:color w:val="333333"/>
      <w:szCs w:val="20"/>
    </w:rPr>
  </w:style>
  <w:style w:type="paragraph" w:customStyle="1" w:styleId="StyleArialBlackGrasCentrAvant0pt">
    <w:name w:val="Style Arial Black Gras Centré Avant : 0 pt"/>
    <w:basedOn w:val="Normal"/>
    <w:rsid w:val="006C731F"/>
    <w:pPr>
      <w:shd w:val="clear" w:color="auto" w:fill="E6E6E6"/>
      <w:spacing w:before="0"/>
      <w:jc w:val="center"/>
    </w:pPr>
    <w:rPr>
      <w:rFonts w:ascii="Arial Black" w:hAnsi="Arial Black"/>
      <w:b/>
      <w:bCs/>
    </w:rPr>
  </w:style>
  <w:style w:type="paragraph" w:customStyle="1" w:styleId="Styleliste2MotifTransparenteGris-10">
    <w:name w:val="Style * liste 2 + Motif : Transparente (Gris - 10 %)"/>
    <w:basedOn w:val="Normal"/>
    <w:rsid w:val="002723FA"/>
    <w:pPr>
      <w:numPr>
        <w:numId w:val="4"/>
      </w:numPr>
      <w:jc w:val="left"/>
    </w:pPr>
    <w:rPr>
      <w:sz w:val="18"/>
    </w:rPr>
  </w:style>
  <w:style w:type="paragraph" w:customStyle="1" w:styleId="renvois">
    <w:name w:val="* renvois"/>
    <w:basedOn w:val="Normal"/>
    <w:next w:val="Normal"/>
    <w:link w:val="renvoisCar"/>
    <w:rsid w:val="00087AF3"/>
    <w:rPr>
      <w:rFonts w:ascii="Arial Black" w:hAnsi="Arial Black"/>
      <w:sz w:val="18"/>
      <w:shd w:val="clear" w:color="auto" w:fill="E6E6E6"/>
    </w:rPr>
  </w:style>
  <w:style w:type="character" w:customStyle="1" w:styleId="renvoisCar">
    <w:name w:val="* renvois Car"/>
    <w:link w:val="renvois"/>
    <w:rsid w:val="00087AF3"/>
    <w:rPr>
      <w:rFonts w:ascii="Arial Black" w:hAnsi="Arial Black"/>
      <w:sz w:val="18"/>
      <w:shd w:val="clear" w:color="auto" w:fill="E6E6E6"/>
      <w:lang w:val="fr-FR" w:eastAsia="fr-FR" w:bidi="ar-SA"/>
    </w:rPr>
  </w:style>
  <w:style w:type="paragraph" w:customStyle="1" w:styleId="xl55">
    <w:name w:val="xl55"/>
    <w:basedOn w:val="Normal"/>
    <w:rsid w:val="00FD258F"/>
    <w:pPr>
      <w:spacing w:before="100" w:beforeAutospacing="1" w:after="100" w:afterAutospacing="1"/>
      <w:jc w:val="center"/>
    </w:pPr>
    <w:rPr>
      <w:rFonts w:ascii="Arial" w:eastAsia="Arial Unicode MS" w:hAnsi="Arial" w:cs="Arial"/>
      <w:b/>
      <w:bCs/>
      <w:color w:val="000080"/>
      <w:sz w:val="28"/>
      <w:szCs w:val="28"/>
    </w:rPr>
  </w:style>
  <w:style w:type="paragraph" w:styleId="Commentaire">
    <w:name w:val="annotation text"/>
    <w:basedOn w:val="Normal"/>
    <w:link w:val="CommentaireCar"/>
    <w:semiHidden/>
    <w:rsid w:val="00FD258F"/>
    <w:pPr>
      <w:spacing w:before="0"/>
      <w:jc w:val="left"/>
    </w:pPr>
    <w:rPr>
      <w:rFonts w:ascii="Arial" w:hAnsi="Arial"/>
    </w:rPr>
  </w:style>
  <w:style w:type="paragraph" w:styleId="Paragraphedeliste">
    <w:name w:val="List Paragraph"/>
    <w:basedOn w:val="Normal"/>
    <w:uiPriority w:val="34"/>
    <w:qFormat/>
    <w:rsid w:val="00860B9D"/>
    <w:pPr>
      <w:ind w:left="720"/>
      <w:contextualSpacing/>
    </w:pPr>
  </w:style>
  <w:style w:type="paragraph" w:styleId="Objetducommentaire">
    <w:name w:val="annotation subject"/>
    <w:basedOn w:val="Commentaire"/>
    <w:next w:val="Commentaire"/>
    <w:link w:val="ObjetducommentaireCar"/>
    <w:rsid w:val="00860B9D"/>
    <w:rPr>
      <w:b/>
      <w:bCs/>
    </w:rPr>
  </w:style>
  <w:style w:type="character" w:customStyle="1" w:styleId="CommentaireCar">
    <w:name w:val="Commentaire Car"/>
    <w:basedOn w:val="Policepardfaut"/>
    <w:link w:val="Commentaire"/>
    <w:semiHidden/>
    <w:rsid w:val="00860B9D"/>
    <w:rPr>
      <w:rFonts w:ascii="Arial" w:hAnsi="Arial"/>
    </w:rPr>
  </w:style>
  <w:style w:type="character" w:customStyle="1" w:styleId="ObjetducommentaireCar">
    <w:name w:val="Objet du commentaire Car"/>
    <w:basedOn w:val="CommentaireCar"/>
    <w:link w:val="Objetducommentaire"/>
    <w:rsid w:val="00860B9D"/>
    <w:rPr>
      <w:rFonts w:ascii="Arial" w:hAnsi="Arial"/>
      <w:b/>
      <w:bCs/>
    </w:rPr>
  </w:style>
  <w:style w:type="paragraph" w:customStyle="1" w:styleId="Default">
    <w:name w:val="Default"/>
    <w:rsid w:val="00494F06"/>
    <w:pPr>
      <w:autoSpaceDE w:val="0"/>
      <w:autoSpaceDN w:val="0"/>
      <w:adjustRightInd w:val="0"/>
    </w:pPr>
    <w:rPr>
      <w:rFonts w:ascii="Verdana" w:hAnsi="Verdana" w:cs="Verdana"/>
      <w:color w:val="000000"/>
      <w:sz w:val="24"/>
      <w:szCs w:val="24"/>
    </w:rPr>
  </w:style>
  <w:style w:type="character" w:styleId="Marquedecommentaire">
    <w:name w:val="annotation reference"/>
    <w:basedOn w:val="Policepardfau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3a0c8a289a6949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5c13d11de470402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rarennes/index.php?id=228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8839-3EA7-44EC-93A5-6F29A302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5553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Pôle Ressources Humaines</vt:lpstr>
    </vt:vector>
  </TitlesOfParts>
  <Company>Ville de Rennes</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Ressources Humaines</dc:title>
  <dc:creator>Ville de Rennes</dc:creator>
  <cp:lastModifiedBy>BAUCHE Marina</cp:lastModifiedBy>
  <cp:revision>2</cp:revision>
  <cp:lastPrinted>2023-01-04T14:52:00Z</cp:lastPrinted>
  <dcterms:created xsi:type="dcterms:W3CDTF">2023-02-06T14:55:00Z</dcterms:created>
  <dcterms:modified xsi:type="dcterms:W3CDTF">2023-02-06T14:55:00Z</dcterms:modified>
</cp:coreProperties>
</file>