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173170723" w:edGrp="everyone"/>
          <w:r w:rsidR="00916A95">
            <w:t>Gestionnaire Finances</w:t>
          </w:r>
          <w:permEnd w:id="1173170723"/>
        </w:sdtContent>
      </w:sdt>
      <w:r w:rsidR="00CC2FE8" w:rsidRPr="00CC2FE8">
        <w:t xml:space="preserve"> </w:t>
      </w:r>
    </w:p>
    <w:p w:rsidR="00DD76AE" w:rsidRPr="00AC1059" w:rsidRDefault="001975F5"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490562589" w:edGrp="everyone"/>
          <w:r w:rsidR="00866B1F">
            <w:t xml:space="preserve">Catégorie </w:t>
          </w:r>
          <w:r w:rsidR="00916A95">
            <w:t>B</w:t>
          </w:r>
          <w:permEnd w:id="1490562589"/>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036874864" w:edGrp="everyone"/>
          <w:r w:rsidR="00866B1F">
            <w:t>Rennes Métropole</w:t>
          </w:r>
          <w:permEnd w:id="1036874864"/>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1975F5"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354574466" w:edGrp="everyone"/>
          <w:r w:rsidR="00866B1F">
            <w:t>Direction de l'Espace public et des Infrastructures</w:t>
          </w:r>
          <w:r w:rsidR="00F95C4E">
            <w:t xml:space="preserve"> (DEI)</w:t>
          </w:r>
          <w:permEnd w:id="354574466"/>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616198935" w:edGrp="everyone"/>
          <w:r w:rsidR="00866B1F">
            <w:t>110 agents</w:t>
          </w:r>
          <w:permEnd w:id="1616198935"/>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603042774" w:edGrp="everyone"/>
          <w:r w:rsidR="00866B1F" w:rsidRPr="007E30BE">
            <w:rPr>
              <w:rFonts w:ascii="Verdana" w:eastAsia="Times New Roman" w:hAnsi="Verdana" w:cs="Verdana"/>
              <w:sz w:val="18"/>
              <w:szCs w:val="18"/>
              <w:lang w:eastAsia="fr-FR"/>
            </w:rPr>
            <w:t xml:space="preserve">Assurer la conduite d'opérations et/ou la maîtrise d'œuvre d'opérations d'espaces publics (requalification de places publiques, de </w:t>
          </w:r>
          <w:r w:rsidR="00866B1F">
            <w:rPr>
              <w:rFonts w:ascii="Verdana" w:eastAsia="Times New Roman" w:hAnsi="Verdana" w:cs="Verdana"/>
              <w:sz w:val="18"/>
              <w:szCs w:val="18"/>
              <w:lang w:eastAsia="fr-FR"/>
            </w:rPr>
            <w:t xml:space="preserve">boulevards, </w:t>
          </w:r>
          <w:r w:rsidR="00866B1F" w:rsidRPr="007E30BE">
            <w:rPr>
              <w:rFonts w:ascii="Verdana" w:eastAsia="Times New Roman" w:hAnsi="Verdana" w:cs="Verdana"/>
              <w:sz w:val="18"/>
              <w:szCs w:val="18"/>
              <w:lang w:eastAsia="fr-FR"/>
            </w:rPr>
            <w:t xml:space="preserve">voirie, réseaux) et d'infrastructures (génie civil, hydraulique, stations d'épuration, bassins tampon, passerelles…) sous maîtrise d'ouvrage principalement de Rennes Métropole. La direction intervient également pour des opérations d'aménagement urbain en ZAC sous maîtrise d'ouvrage de la ville de Rennes. </w:t>
          </w:r>
          <w:r w:rsidR="0045708A">
            <w:rPr>
              <w:rFonts w:ascii="Verdana" w:eastAsia="Times New Roman" w:hAnsi="Verdana" w:cs="Verdana"/>
              <w:sz w:val="18"/>
              <w:szCs w:val="18"/>
              <w:lang w:eastAsia="fr-FR"/>
            </w:rPr>
            <w:t xml:space="preserve">La </w:t>
          </w:r>
          <w:r w:rsidR="0045708A">
            <w:t>D</w:t>
          </w:r>
          <w:r w:rsidR="0045708A">
            <w:rPr>
              <w:rFonts w:ascii="Verdana" w:eastAsia="Times New Roman" w:hAnsi="Verdana" w:cs="Verdana"/>
              <w:sz w:val="18"/>
              <w:szCs w:val="18"/>
              <w:lang w:eastAsia="fr-FR"/>
            </w:rPr>
            <w:t xml:space="preserve">irection est constituée de </w:t>
          </w:r>
          <w:r w:rsidR="0045708A">
            <w:t xml:space="preserve">la </w:t>
          </w:r>
          <w:r w:rsidR="0045708A">
            <w:rPr>
              <w:rFonts w:ascii="Verdana" w:eastAsia="Times New Roman" w:hAnsi="Verdana" w:cs="Verdana"/>
              <w:sz w:val="18"/>
              <w:szCs w:val="18"/>
              <w:lang w:eastAsia="fr-FR"/>
            </w:rPr>
            <w:t>Mission Administration &amp; Budget</w:t>
          </w:r>
          <w:r w:rsidR="00522397">
            <w:t xml:space="preserve"> (MAB)</w:t>
          </w:r>
          <w:r w:rsidR="0045708A">
            <w:rPr>
              <w:rFonts w:ascii="Verdana" w:eastAsia="Times New Roman" w:hAnsi="Verdana" w:cs="Verdana"/>
              <w:sz w:val="18"/>
              <w:szCs w:val="18"/>
              <w:lang w:eastAsia="fr-FR"/>
            </w:rPr>
            <w:t>,</w:t>
          </w:r>
          <w:r w:rsidR="0045708A">
            <w:t xml:space="preserve"> des Services </w:t>
          </w:r>
          <w:r w:rsidR="00866B1F" w:rsidRPr="007E30BE">
            <w:rPr>
              <w:rFonts w:ascii="Verdana" w:eastAsia="Times New Roman" w:hAnsi="Verdana" w:cs="Verdana"/>
              <w:sz w:val="18"/>
              <w:szCs w:val="18"/>
              <w:lang w:eastAsia="fr-FR"/>
            </w:rPr>
            <w:t>Conduite d'opération</w:t>
          </w:r>
          <w:r w:rsidR="00522397">
            <w:t xml:space="preserve"> (COP)</w:t>
          </w:r>
          <w:r w:rsidR="0045708A">
            <w:t xml:space="preserve">, </w:t>
          </w:r>
          <w:r w:rsidR="00866B1F" w:rsidRPr="007E30BE">
            <w:rPr>
              <w:rFonts w:ascii="Verdana" w:eastAsia="Times New Roman" w:hAnsi="Verdana" w:cs="Verdana"/>
              <w:sz w:val="18"/>
              <w:szCs w:val="18"/>
              <w:lang w:eastAsia="fr-FR"/>
            </w:rPr>
            <w:t>Maîtrise d'œuvre</w:t>
          </w:r>
          <w:r w:rsidR="00522397">
            <w:t xml:space="preserve"> (MOe)</w:t>
          </w:r>
          <w:r w:rsidR="0045708A">
            <w:rPr>
              <w:rFonts w:ascii="Verdana" w:eastAsia="Times New Roman" w:hAnsi="Verdana" w:cs="Verdana"/>
              <w:sz w:val="18"/>
              <w:szCs w:val="18"/>
              <w:lang w:eastAsia="fr-FR"/>
            </w:rPr>
            <w:t>,</w:t>
          </w:r>
          <w:r w:rsidR="0045708A">
            <w:t xml:space="preserve"> </w:t>
          </w:r>
          <w:r w:rsidR="0045708A">
            <w:rPr>
              <w:rFonts w:ascii="Verdana" w:eastAsia="Times New Roman" w:hAnsi="Verdana" w:cs="Verdana"/>
              <w:sz w:val="18"/>
              <w:szCs w:val="18"/>
              <w:lang w:eastAsia="fr-FR"/>
            </w:rPr>
            <w:t>Marchés publics,</w:t>
          </w:r>
          <w:r w:rsidR="0045708A">
            <w:t xml:space="preserve"> </w:t>
          </w:r>
          <w:r w:rsidR="00866B1F" w:rsidRPr="007E30BE">
            <w:rPr>
              <w:rFonts w:ascii="Verdana" w:eastAsia="Times New Roman" w:hAnsi="Verdana" w:cs="Verdana"/>
              <w:sz w:val="18"/>
              <w:szCs w:val="18"/>
              <w:lang w:eastAsia="fr-FR"/>
            </w:rPr>
            <w:t xml:space="preserve">Etudes et Appui </w:t>
          </w:r>
          <w:r w:rsidR="0045708A">
            <w:t>c</w:t>
          </w:r>
          <w:r w:rsidR="0045708A">
            <w:rPr>
              <w:rFonts w:ascii="Verdana" w:eastAsia="Times New Roman" w:hAnsi="Verdana" w:cs="Verdana"/>
              <w:sz w:val="18"/>
              <w:szCs w:val="18"/>
              <w:lang w:eastAsia="fr-FR"/>
            </w:rPr>
            <w:t>ycle de l'e</w:t>
          </w:r>
          <w:r w:rsidR="00866B1F" w:rsidRPr="007E30BE">
            <w:rPr>
              <w:rFonts w:ascii="Verdana" w:eastAsia="Times New Roman" w:hAnsi="Verdana" w:cs="Verdana"/>
              <w:sz w:val="18"/>
              <w:szCs w:val="18"/>
              <w:lang w:eastAsia="fr-FR"/>
            </w:rPr>
            <w:t>a</w:t>
          </w:r>
          <w:r w:rsidR="0045708A">
            <w:t>U</w:t>
          </w:r>
          <w:r w:rsidR="00522397">
            <w:t xml:space="preserve"> (EAU)</w:t>
          </w:r>
          <w:r w:rsidR="00866B1F" w:rsidRPr="007E30BE">
            <w:rPr>
              <w:rFonts w:ascii="Verdana" w:eastAsia="Times New Roman" w:hAnsi="Verdana" w:cs="Verdana"/>
              <w:sz w:val="18"/>
              <w:szCs w:val="18"/>
              <w:lang w:eastAsia="fr-FR"/>
            </w:rPr>
            <w:t xml:space="preserve"> </w:t>
          </w:r>
          <w:permEnd w:id="1603042774"/>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1975F5" w:rsidP="00105774">
      <w:sdt>
        <w:sdtPr>
          <w:id w:val="726265808"/>
          <w:placeholder>
            <w:docPart w:val="357545CF665E4CDEB4F23C440374E719"/>
          </w:placeholder>
          <w15:color w:val="000000"/>
          <w15:appearance w15:val="hidden"/>
        </w:sdtPr>
        <w:sdtEndPr/>
        <w:sdtContent>
          <w:permStart w:id="612387531" w:edGrp="everyone"/>
          <w:r w:rsidR="00DB592B">
            <w:t xml:space="preserve">La </w:t>
          </w:r>
          <w:r w:rsidR="00866B1F">
            <w:t>Mission Administration &amp; Budget</w:t>
          </w:r>
          <w:r w:rsidR="00DB592B">
            <w:t xml:space="preserve"> (MAB) </w:t>
          </w:r>
          <w:r w:rsidR="00F95C4E">
            <w:t xml:space="preserve">apporte une assistance au Directeur et aux services de la DEI en matière de ressources humaines, de finances, d'instances, </w:t>
          </w:r>
          <w:r w:rsidR="006C398C">
            <w:t>d'animation managériale</w:t>
          </w:r>
          <w:r w:rsidR="004F31CC">
            <w:t>, d'archivage, de recueil de données</w:t>
          </w:r>
          <w:r w:rsidR="00F95C4E">
            <w:t>… Elle est l'interlocut</w:t>
          </w:r>
          <w:r w:rsidR="004F31CC">
            <w:t>rice</w:t>
          </w:r>
          <w:r w:rsidR="00F95C4E">
            <w:t xml:space="preserve"> des services de la direction pour toutes questions d'ordre général, de fonctionnement…,</w:t>
          </w:r>
          <w:permEnd w:id="612387531"/>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512375979" w:edGrp="everyone"/>
          <w:r w:rsidR="00916A95">
            <w:t>1 responsable de la Mission, 1 gestionnaire instances/conventions/subvention</w:t>
          </w:r>
          <w:r w:rsidR="00416AF2">
            <w:t>s</w:t>
          </w:r>
          <w:r w:rsidR="00916A95">
            <w:t>, 2 gestionnaires finances, 1 assistante</w:t>
          </w:r>
          <w:permEnd w:id="512375979"/>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54276002" w:edGrp="everyone"/>
          <w:r w:rsidR="0045708A">
            <w:t>5 agents</w:t>
          </w:r>
          <w:permEnd w:id="54276002"/>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1975F5"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070552511" w:edGrp="everyone"/>
          <w:r w:rsidR="00F13BBE">
            <w:t>En lien avec le binôme, p</w:t>
          </w:r>
          <w:r w:rsidR="00DB592B">
            <w:t xml:space="preserve">articiper à l'élaboration des prévisions budgétaires de la Direction (PPI, BP, BS, Décisions Modificatives), assurer le suivi des crédits, apporter une assistance aux conducteurs d'opération/chargés d'études, </w:t>
          </w:r>
          <w:r w:rsidR="00F13BBE">
            <w:br/>
            <w:t>A</w:t>
          </w:r>
          <w:r w:rsidR="00DB592B">
            <w:t>ssurer le suivi des indicateurs d'activités</w:t>
          </w:r>
          <w:r w:rsidR="00C71073">
            <w:t xml:space="preserve"> de la Direction</w:t>
          </w:r>
          <w:permEnd w:id="1070552511"/>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2120631109" w:edGrp="everyone"/>
          <w:r w:rsidR="00382360">
            <w:t>Participer à l'élaboration de la Programmation Pluriannuelle d'</w:t>
          </w:r>
          <w:r w:rsidR="00305D2B">
            <w:t>I</w:t>
          </w:r>
          <w:r w:rsidR="00382360">
            <w:t>nvestissement, des budgets principaux et annexes RM et VdR</w:t>
          </w:r>
          <w:r w:rsidR="008F347B">
            <w:t xml:space="preserve"> (</w:t>
          </w:r>
          <w:r w:rsidR="00BA30F0">
            <w:t>40</w:t>
          </w:r>
          <w:r w:rsidR="008F347B">
            <w:t>%)</w:t>
          </w:r>
          <w:permEnd w:id="2120631109"/>
        </w:sdtContent>
      </w:sdt>
    </w:p>
    <w:sdt>
      <w:sdtPr>
        <w:id w:val="-589775590"/>
        <w:placeholder>
          <w:docPart w:val="41BFD63111594883AD42B900EC51B8B0"/>
        </w:placeholder>
        <w15:color w:val="000000"/>
        <w15:appearance w15:val="hidden"/>
        <w:text w:multiLine="1"/>
      </w:sdtPr>
      <w:sdtEndPr/>
      <w:sdtContent>
        <w:permStart w:id="621691251" w:edGrp="everyone" w:displacedByCustomXml="prev"/>
        <w:p w:rsidR="00D669D3" w:rsidRPr="00F94996" w:rsidRDefault="00933775" w:rsidP="00F94996">
          <w:r>
            <w:t>* Etablir la proposition de prospective financière</w:t>
          </w:r>
          <w:r w:rsidR="005367D1">
            <w:t xml:space="preserve"> (PPI)</w:t>
          </w:r>
          <w:r>
            <w:t>, les propositions de budgets, en dépenses et en recettes, en lie</w:t>
          </w:r>
          <w:r w:rsidR="00676DD1">
            <w:t xml:space="preserve">n avec le Directeur, </w:t>
          </w:r>
          <w:r>
            <w:t xml:space="preserve">les responsables de service, les conducteurs d'opération/chargés d'études, </w:t>
          </w:r>
          <w:r w:rsidR="00305D2B">
            <w:t xml:space="preserve">la Direction de la Voirie, </w:t>
          </w:r>
          <w:r>
            <w:t>à partir des données fournies</w:t>
          </w:r>
          <w:r>
            <w:br/>
            <w:t xml:space="preserve">* </w:t>
          </w:r>
          <w:r w:rsidR="00D53C31">
            <w:t>Assurer la coordination et le partage d'informations entre les 2 Gestionnaires Finances</w:t>
          </w:r>
          <w:r w:rsidR="00D53C31">
            <w:br/>
            <w:t xml:space="preserve">* </w:t>
          </w:r>
          <w:r>
            <w:t>Préparer les fichiers à compléter</w:t>
          </w:r>
          <w:r w:rsidR="00305D2B">
            <w:t xml:space="preserve"> (TCD)</w:t>
          </w:r>
          <w:r w:rsidR="00676DD1">
            <w:t>, les notes internes</w:t>
          </w:r>
          <w:r>
            <w:br/>
          </w:r>
          <w:r>
            <w:t>* Partici</w:t>
          </w:r>
          <w:r w:rsidR="00676DD1">
            <w:t>per aux réunions de préparation</w:t>
          </w:r>
          <w:r>
            <w:t xml:space="preserve"> internes, au</w:t>
          </w:r>
          <w:r w:rsidR="00305D2B">
            <w:t>x réunions du</w:t>
          </w:r>
          <w:r>
            <w:t xml:space="preserve"> PISU</w:t>
          </w:r>
          <w:r>
            <w:br/>
            <w:t xml:space="preserve">* Assurer la saisie budgétaire dans Grand Angle en fonction des arbitrages rendus </w:t>
          </w:r>
          <w:r w:rsidR="00305D2B">
            <w:br/>
            <w:t>* Assurer le suivi des tableaux de bord</w:t>
          </w:r>
          <w:r w:rsidR="00571290">
            <w:br/>
            <w:t>* Exploiter les bases de données DFCP</w:t>
          </w:r>
          <w:r w:rsidR="00305D2B">
            <w:br/>
          </w:r>
          <w:r>
            <w:t xml:space="preserve">* </w:t>
          </w:r>
          <w:r w:rsidR="00676DD1">
            <w:t>Demander la création de lignes budgétaires si nécessaire</w:t>
          </w:r>
          <w:r w:rsidR="00571290">
            <w:br/>
          </w:r>
        </w:p>
        <w:permEnd w:id="621691251" w:displacedByCustomXml="next"/>
      </w:sdtContent>
    </w:sdt>
    <w:p w:rsidR="005D07F4" w:rsidRDefault="00D669D3" w:rsidP="009D01FB">
      <w:pPr>
        <w:pStyle w:val="Titre3"/>
        <w:spacing w:before="240" w:line="320" w:lineRule="exact"/>
      </w:pPr>
      <w:r>
        <w:lastRenderedPageBreak/>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620195774" w:edGrp="everyone"/>
          <w:r w:rsidR="003332A5">
            <w:t>Assist</w:t>
          </w:r>
          <w:r w:rsidR="00916A95">
            <w:t>er les conducteurs d'opération/chargés d'études dans le suivi financier des opérations</w:t>
          </w:r>
          <w:r w:rsidR="00B037B0">
            <w:t xml:space="preserve"> </w:t>
          </w:r>
          <w:r w:rsidR="008F347B">
            <w:t>(</w:t>
          </w:r>
          <w:r w:rsidR="00916A95">
            <w:t>25</w:t>
          </w:r>
          <w:r w:rsidR="008F347B">
            <w:t>%)</w:t>
          </w:r>
          <w:permEnd w:id="620195774"/>
        </w:sdtContent>
      </w:sdt>
    </w:p>
    <w:sdt>
      <w:sdtPr>
        <w:id w:val="-1600939714"/>
        <w:placeholder>
          <w:docPart w:val="87DCBFB9781640D79E6764DBAF1CA50C"/>
        </w:placeholder>
        <w15:color w:val="000000"/>
        <w15:appearance w15:val="hidden"/>
        <w:text w:multiLine="1"/>
      </w:sdtPr>
      <w:sdtEndPr/>
      <w:sdtContent>
        <w:permStart w:id="2133156563" w:edGrp="everyone" w:displacedByCustomXml="prev"/>
        <w:p w:rsidR="00B34034" w:rsidRPr="00F94996" w:rsidRDefault="00030331" w:rsidP="00F94996">
          <w:r>
            <w:t xml:space="preserve">* </w:t>
          </w:r>
          <w:r w:rsidR="005738D9">
            <w:t>Produire des documents de synthèse, des états</w:t>
          </w:r>
          <w:r w:rsidR="005367D1">
            <w:t xml:space="preserve"> </w:t>
          </w:r>
          <w:r w:rsidR="005738D9">
            <w:t>de liquidation</w:t>
          </w:r>
          <w:r w:rsidR="005367D1">
            <w:t>, des exports Grand Angle</w:t>
          </w:r>
          <w:r w:rsidR="005738D9">
            <w:t>…</w:t>
          </w:r>
          <w:r>
            <w:br/>
            <w:t xml:space="preserve">* </w:t>
          </w:r>
          <w:r w:rsidR="005738D9">
            <w:t xml:space="preserve">Formuler les nouvelles demandes d'accès au logiciel comptable </w:t>
          </w:r>
          <w:r w:rsidR="00305D2B">
            <w:t>auprès de DFCP</w:t>
          </w:r>
        </w:p>
        <w:permEnd w:id="2133156563" w:displacedByCustomXml="next"/>
      </w:sdtContent>
    </w:sdt>
    <w:p w:rsidR="005D07F4" w:rsidRPr="006C0253" w:rsidRDefault="001975F5"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42213586" w:edGrp="everyone"/>
          <w:r w:rsidR="003332A5">
            <w:t>3-</w:t>
          </w:r>
          <w:r w:rsidR="00916A95">
            <w:t>Assurer l'exécution budgétaire</w:t>
          </w:r>
          <w:r w:rsidR="008C0156">
            <w:t xml:space="preserve"> (</w:t>
          </w:r>
          <w:r w:rsidR="00916A95">
            <w:t>25</w:t>
          </w:r>
          <w:r w:rsidR="008C0156">
            <w:t>%)</w:t>
          </w:r>
          <w:permEnd w:id="142213586"/>
        </w:sdtContent>
      </w:sdt>
    </w:p>
    <w:sdt>
      <w:sdtPr>
        <w:id w:val="-1243103131"/>
        <w:placeholder>
          <w:docPart w:val="64D9B9077D89488DA1626B41A47D0150"/>
        </w:placeholder>
        <w15:color w:val="000000"/>
        <w15:appearance w15:val="hidden"/>
        <w:text w:multiLine="1"/>
      </w:sdtPr>
      <w:sdtEndPr/>
      <w:sdtContent>
        <w:permStart w:id="314593488" w:edGrp="everyone" w:displacedByCustomXml="prev"/>
        <w:p w:rsidR="001930B3" w:rsidRDefault="00695887" w:rsidP="00F94996">
          <w:r>
            <w:t>* Créer les tranches de financement et y affecter les crédits</w:t>
          </w:r>
          <w:r>
            <w:br/>
            <w:t xml:space="preserve"> Etablir, sur la base des données transmises, les propositions de virements de crédits, de décisions modificatives et en effectuer la saisie dans Grand Angle</w:t>
          </w:r>
          <w:r>
            <w:br/>
            <w:t xml:space="preserve">* Etablir les taux d'exécution budgétaire RM et VdR, </w:t>
          </w:r>
          <w:r>
            <w:t>selon un calendrier défini</w:t>
          </w:r>
          <w:r>
            <w:br/>
            <w:t>* Procéder aux opérations de fins d'exercice</w:t>
          </w:r>
          <w:r>
            <w:br/>
            <w:t>* Répondre aux sollicitations du Directeur (documents de synthèse notamment), d</w:t>
          </w:r>
          <w:r w:rsidR="00BA30F0">
            <w:t>u</w:t>
          </w:r>
          <w:r>
            <w:t xml:space="preserve"> PISU, de DFCP</w:t>
          </w:r>
          <w:r>
            <w:br/>
            <w:t>* Apporter une assistance à la responsable de la MAB dans l'établissement de documents comportant des données financières (convention mutualisation…)</w:t>
          </w:r>
          <w:r>
            <w:br/>
            <w:t xml:space="preserve">*  Répondre aux sollicitations du service DEI-MP (recherche crédits pour règlement des factures) </w:t>
          </w:r>
        </w:p>
        <w:permEnd w:id="314593488" w:displacedByCustomXml="next"/>
      </w:sdtContent>
    </w:sdt>
    <w:p w:rsidR="00A57C97" w:rsidRPr="006C0253" w:rsidRDefault="001975F5"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865626039" w:edGrp="everyone"/>
          <w:r w:rsidR="00916A95">
            <w:t>4- Assurer le suivi des indicateurs d'activités de la Direction (</w:t>
          </w:r>
          <w:r w:rsidR="005367D1">
            <w:t>1</w:t>
          </w:r>
          <w:r w:rsidR="00BA30F0">
            <w:t>0</w:t>
          </w:r>
          <w:r w:rsidR="00916A95">
            <w:t>%)</w:t>
          </w:r>
          <w:r w:rsidR="003E309D">
            <w:t xml:space="preserve"> </w:t>
          </w:r>
          <w:permEnd w:id="1865626039"/>
        </w:sdtContent>
      </w:sdt>
    </w:p>
    <w:sdt>
      <w:sdtPr>
        <w:id w:val="2092897752"/>
        <w:placeholder>
          <w:docPart w:val="7FDF68DD5C134D6DB6D2DDC93857CBE1"/>
        </w:placeholder>
        <w15:color w:val="000000"/>
        <w15:appearance w15:val="hidden"/>
        <w:text w:multiLine="1"/>
      </w:sdtPr>
      <w:sdtEndPr/>
      <w:sdtContent>
        <w:permStart w:id="1461728468" w:edGrp="everyone" w:displacedByCustomXml="prev"/>
        <w:p w:rsidR="00A57C97" w:rsidRDefault="00916A95" w:rsidP="00F94996">
          <w:r>
            <w:t>* Concevoir et piloter les outils nécessaires au suivi</w:t>
          </w:r>
          <w:r>
            <w:br/>
            <w:t>*  Récupérer les éléments auprès des services</w:t>
          </w:r>
          <w:r>
            <w:br/>
            <w:t>* Compiler les données</w:t>
          </w:r>
          <w:r>
            <w:br/>
            <w:t>* Elaborer dive</w:t>
          </w:r>
          <w:r w:rsidR="00866C21">
            <w:t>r</w:t>
          </w:r>
          <w:r>
            <w:t>s bilans et effectuer un premier niveau d'analyse</w:t>
          </w:r>
        </w:p>
        <w:permEnd w:id="1461728468"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95965551" w:edGrp="everyone" w:displacedByCustomXml="prev"/>
        <w:p w:rsidR="00AF107F" w:rsidRDefault="00AF107F" w:rsidP="00D6047C">
          <w:pPr>
            <w:pStyle w:val="Bulletpoint"/>
          </w:pPr>
          <w:r>
            <w:t>Qualités relationnelles et esprit d'équipe</w:t>
          </w:r>
        </w:p>
        <w:p w:rsidR="00BB663E" w:rsidRDefault="00BB663E" w:rsidP="00D6047C">
          <w:pPr>
            <w:pStyle w:val="Bulletpoint"/>
          </w:pPr>
          <w:r>
            <w:t>Disponibilité</w:t>
          </w:r>
          <w:r w:rsidR="00AF107F">
            <w:t xml:space="preserve"> et réactivité</w:t>
          </w:r>
          <w:r w:rsidR="009A0560">
            <w:t xml:space="preserve">, </w:t>
          </w:r>
        </w:p>
        <w:p w:rsidR="0020227D" w:rsidRDefault="0020227D" w:rsidP="0020227D">
          <w:pPr>
            <w:pStyle w:val="Bulletpoint"/>
          </w:pPr>
          <w:r>
            <w:t>Sens de la communication</w:t>
          </w:r>
          <w:r w:rsidR="00474FC7">
            <w:t>, diplomatie</w:t>
          </w:r>
        </w:p>
        <w:p w:rsidR="00AF107F" w:rsidRDefault="00AF107F" w:rsidP="00D6047C">
          <w:pPr>
            <w:pStyle w:val="Bulletpoint"/>
          </w:pPr>
          <w:r>
            <w:t>Capacité à rendre compte</w:t>
          </w:r>
        </w:p>
        <w:p w:rsidR="00AF107F" w:rsidRDefault="00474FC7" w:rsidP="00D6047C">
          <w:pPr>
            <w:pStyle w:val="Bulletpoint"/>
          </w:pPr>
          <w:r>
            <w:t>Rigueur, organisation</w:t>
          </w:r>
        </w:p>
        <w:p w:rsidR="005A40BA" w:rsidRDefault="005A40BA" w:rsidP="00D6047C">
          <w:pPr>
            <w:pStyle w:val="Bulletpoint"/>
          </w:pPr>
          <w:r>
            <w:t>Autonomie</w:t>
          </w:r>
        </w:p>
        <w:p w:rsidR="00AF71A0" w:rsidRDefault="001975F5" w:rsidP="00D6047C">
          <w:pPr>
            <w:pStyle w:val="Bulletpoint"/>
          </w:pPr>
        </w:p>
        <w:permEnd w:id="195965551"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309768136" w:edGrp="everyone" w:displacedByCustomXml="prev"/>
        <w:p w:rsidR="00AF107F" w:rsidRDefault="0018063A" w:rsidP="00D6047C">
          <w:pPr>
            <w:pStyle w:val="Bulletpoint"/>
          </w:pPr>
          <w:r>
            <w:t xml:space="preserve">Maitrise des </w:t>
          </w:r>
          <w:r w:rsidR="00474FC7">
            <w:t>règles de comptabilité et des finances publiques</w:t>
          </w:r>
        </w:p>
        <w:p w:rsidR="00AF107F" w:rsidRDefault="00474FC7" w:rsidP="00D6047C">
          <w:pPr>
            <w:pStyle w:val="Bulletpoint"/>
          </w:pPr>
          <w:r>
            <w:t>Parfaite maîtrise du logiciel Excel</w:t>
          </w:r>
        </w:p>
        <w:p w:rsidR="00BB143B" w:rsidRDefault="00BB143B" w:rsidP="00BB143B">
          <w:pPr>
            <w:pStyle w:val="Bulletpoint"/>
          </w:pPr>
          <w:r>
            <w:t>Maitrise du logiciel Grand Angle</w:t>
          </w:r>
        </w:p>
        <w:p w:rsidR="00AF107F" w:rsidRDefault="00AF107F" w:rsidP="00D6047C">
          <w:pPr>
            <w:pStyle w:val="Bulletpoint"/>
          </w:pPr>
          <w:r>
            <w:t>Capacité à prendre en compte les priorités et urgences</w:t>
          </w:r>
        </w:p>
        <w:p w:rsidR="00563DE5" w:rsidRDefault="00BF006F" w:rsidP="00D6047C">
          <w:pPr>
            <w:pStyle w:val="Bulletpoint"/>
          </w:pPr>
          <w:r>
            <w:t>Force de propos</w:t>
          </w:r>
          <w:r w:rsidR="00563DE5">
            <w:t>i</w:t>
          </w:r>
          <w:r>
            <w:t>tions (améliorations des</w:t>
          </w:r>
          <w:r w:rsidR="00563DE5">
            <w:t xml:space="preserve"> outils)</w:t>
          </w:r>
        </w:p>
        <w:p w:rsidR="00AF71A0" w:rsidRDefault="001975F5" w:rsidP="00D6047C">
          <w:pPr>
            <w:pStyle w:val="Bulletpoint"/>
          </w:pPr>
        </w:p>
        <w:permEnd w:id="1309768136"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2114324333" w:edGrp="everyone" w:displacedByCustomXml="prev"/>
        <w:p w:rsidR="00AB695B" w:rsidRDefault="00AB695B" w:rsidP="006C0D7C">
          <w:pPr>
            <w:pStyle w:val="Bulletpoint"/>
          </w:pPr>
          <w:r>
            <w:t>Connaissance des compétences et du fonctionnement RM et VDR</w:t>
          </w:r>
        </w:p>
        <w:p w:rsidR="00AB695B" w:rsidRDefault="00AB695B" w:rsidP="00AB695B">
          <w:pPr>
            <w:pStyle w:val="Bulletpoint"/>
          </w:pPr>
          <w:r>
            <w:t>Connaissance des missions de la Direction</w:t>
          </w:r>
        </w:p>
        <w:p w:rsidR="00AF107F" w:rsidRDefault="00603BC5" w:rsidP="00563DE5">
          <w:pPr>
            <w:pStyle w:val="Bulletpoint"/>
          </w:pPr>
          <w:r>
            <w:t>Connaissance des circuits de validation et process internes</w:t>
          </w:r>
        </w:p>
        <w:p w:rsidR="00AF71A0" w:rsidRDefault="001975F5" w:rsidP="00D6047C">
          <w:pPr>
            <w:pStyle w:val="Bulletpoint"/>
          </w:pPr>
        </w:p>
        <w:permEnd w:id="2114324333"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196231124" w:edGrp="everyone"/>
          <w:r w:rsidR="007A2EA7">
            <w:t>37h30</w:t>
          </w:r>
          <w:r w:rsidR="00A3216F">
            <w:t>/sem</w:t>
          </w:r>
          <w:r w:rsidR="007A2EA7">
            <w:t xml:space="preserve"> + 15 jours </w:t>
          </w:r>
          <w:r w:rsidR="00A3216F">
            <w:t>d'ATT ou 35h/sem</w:t>
          </w:r>
          <w:r w:rsidR="00A3216F">
            <w:br/>
            <w:t xml:space="preserve">Pause </w:t>
          </w:r>
          <w:r w:rsidR="00BC4740">
            <w:t>méridienne : 45 m</w:t>
          </w:r>
          <w:r w:rsidR="00A3216F">
            <w:t>n minimum</w:t>
          </w:r>
          <w:r w:rsidR="00835649">
            <w:br/>
            <w:t>Plages fixes : 9h30-12h / 14h-16h30</w:t>
          </w:r>
          <w:r w:rsidR="007A2EA7">
            <w:t xml:space="preserve"> </w:t>
          </w:r>
          <w:permEnd w:id="1196231124"/>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778080202" w:edGrp="everyone"/>
          <w:r w:rsidR="007A2EA7">
            <w:t>16 Bd Laënnec - 35 Rennes</w:t>
          </w:r>
          <w:permEnd w:id="1778080202"/>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277512530" w:edGrp="everyone"/>
          <w:r w:rsidR="005F0F0C">
            <w:t>PC Portable</w:t>
          </w:r>
          <w:r w:rsidR="00A3216F">
            <w:t xml:space="preserve"> + Ecran fixe</w:t>
          </w:r>
          <w:permEnd w:id="1277512530"/>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476926654" w:edGrp="everyone"/>
          <w:r w:rsidR="00BC4740">
            <w:t xml:space="preserve">Continuité de service au sein de la MAB dans le respect des quotas de présence </w:t>
          </w:r>
          <w:r w:rsidR="00C74A4E">
            <w:t>, et notamment avec le second Gestionnaire Finances de la MAB</w:t>
          </w:r>
          <w:r w:rsidR="00BC4740">
            <w:t xml:space="preserve"> </w:t>
          </w:r>
          <w:permEnd w:id="476926654"/>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104294069" w:edGrp="everyone"/>
          <w:r w:rsidR="007A2EA7">
            <w:t>2,5 jours/sem</w:t>
          </w:r>
          <w:r w:rsidR="00BC4740">
            <w:t xml:space="preserve"> maximum</w:t>
          </w:r>
          <w:permEnd w:id="1104294069"/>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365326386" w:edGrp="everyone"/>
          <w:r w:rsidR="00603BC5">
            <w:t>Bureau partagé</w:t>
          </w:r>
          <w:permEnd w:id="1365326386"/>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368453120" w:edGrp="everyone"/>
          <w:r w:rsidR="00C74A4E">
            <w:t>Rédacteur</w:t>
          </w:r>
          <w:r w:rsidR="00FE23C8">
            <w:t xml:space="preserve"> </w:t>
          </w:r>
          <w:permEnd w:id="368453120"/>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388112332" w:edGrp="everyone"/>
          <w:r w:rsidR="00FE23C8">
            <w:t>P2</w:t>
          </w:r>
          <w:permEnd w:id="388112332"/>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849479974" w:edGrp="everyone"/>
          <w:r w:rsidR="00494355">
            <w:t>IFSE + Allocation vacances</w:t>
          </w:r>
          <w:permEnd w:id="849479974"/>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466058781" w:edGrp="everyone"/>
          <w:r w:rsidR="00C74A4E">
            <w:t>95481</w:t>
          </w:r>
          <w:permEnd w:id="1466058781"/>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154570777" w:edGrp="everyone"/>
          <w:r w:rsidR="00C74A4E">
            <w:t>12 mai</w:t>
          </w:r>
          <w:r w:rsidR="00FE23C8">
            <w:t xml:space="preserve"> 2025</w:t>
          </w:r>
          <w:permEnd w:id="1154570777"/>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F5" w:rsidRDefault="001975F5" w:rsidP="000A11D1">
      <w:pPr>
        <w:spacing w:line="240" w:lineRule="auto"/>
      </w:pPr>
      <w:r>
        <w:separator/>
      </w:r>
    </w:p>
  </w:endnote>
  <w:endnote w:type="continuationSeparator" w:id="0">
    <w:p w:rsidR="001975F5" w:rsidRDefault="001975F5"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F5" w:rsidRDefault="001975F5" w:rsidP="000A11D1">
      <w:pPr>
        <w:spacing w:line="240" w:lineRule="auto"/>
      </w:pPr>
      <w:r>
        <w:separator/>
      </w:r>
    </w:p>
  </w:footnote>
  <w:footnote w:type="continuationSeparator" w:id="0">
    <w:p w:rsidR="001975F5" w:rsidRDefault="001975F5"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14EB7"/>
    <w:rsid w:val="00030331"/>
    <w:rsid w:val="00044D96"/>
    <w:rsid w:val="000621CA"/>
    <w:rsid w:val="000853C2"/>
    <w:rsid w:val="000A11D1"/>
    <w:rsid w:val="000E665E"/>
    <w:rsid w:val="000F3922"/>
    <w:rsid w:val="000F3C75"/>
    <w:rsid w:val="00105774"/>
    <w:rsid w:val="00111A26"/>
    <w:rsid w:val="00112C20"/>
    <w:rsid w:val="00113C29"/>
    <w:rsid w:val="00146DCF"/>
    <w:rsid w:val="00154D0C"/>
    <w:rsid w:val="00162CC3"/>
    <w:rsid w:val="00175113"/>
    <w:rsid w:val="001761E0"/>
    <w:rsid w:val="0018063A"/>
    <w:rsid w:val="001812A0"/>
    <w:rsid w:val="001930B3"/>
    <w:rsid w:val="001975F5"/>
    <w:rsid w:val="001A7D02"/>
    <w:rsid w:val="001C2759"/>
    <w:rsid w:val="001C67FC"/>
    <w:rsid w:val="001E52A2"/>
    <w:rsid w:val="001E61A7"/>
    <w:rsid w:val="001F51E5"/>
    <w:rsid w:val="001F6F49"/>
    <w:rsid w:val="0020227D"/>
    <w:rsid w:val="002036FB"/>
    <w:rsid w:val="00211B0B"/>
    <w:rsid w:val="00223A4B"/>
    <w:rsid w:val="00226634"/>
    <w:rsid w:val="00247C3F"/>
    <w:rsid w:val="002517BF"/>
    <w:rsid w:val="00257FD3"/>
    <w:rsid w:val="002A7D75"/>
    <w:rsid w:val="002F3AFF"/>
    <w:rsid w:val="00305D2B"/>
    <w:rsid w:val="00306FBF"/>
    <w:rsid w:val="003123BC"/>
    <w:rsid w:val="00315D83"/>
    <w:rsid w:val="003332A5"/>
    <w:rsid w:val="00334D05"/>
    <w:rsid w:val="00346007"/>
    <w:rsid w:val="00366371"/>
    <w:rsid w:val="00382360"/>
    <w:rsid w:val="00382F00"/>
    <w:rsid w:val="00383B26"/>
    <w:rsid w:val="003B6A5C"/>
    <w:rsid w:val="003C4758"/>
    <w:rsid w:val="003D5D5E"/>
    <w:rsid w:val="003E309D"/>
    <w:rsid w:val="003F2AFF"/>
    <w:rsid w:val="003F4609"/>
    <w:rsid w:val="003F6EE3"/>
    <w:rsid w:val="00416AF2"/>
    <w:rsid w:val="00441A2A"/>
    <w:rsid w:val="0045708A"/>
    <w:rsid w:val="00474FC7"/>
    <w:rsid w:val="004766C5"/>
    <w:rsid w:val="00487002"/>
    <w:rsid w:val="00494355"/>
    <w:rsid w:val="004A1DF8"/>
    <w:rsid w:val="004A40DC"/>
    <w:rsid w:val="004C42C5"/>
    <w:rsid w:val="004E1D67"/>
    <w:rsid w:val="004F31CC"/>
    <w:rsid w:val="004F5AE1"/>
    <w:rsid w:val="00517090"/>
    <w:rsid w:val="00522023"/>
    <w:rsid w:val="00522397"/>
    <w:rsid w:val="005367D1"/>
    <w:rsid w:val="00545562"/>
    <w:rsid w:val="005540E4"/>
    <w:rsid w:val="00563DE5"/>
    <w:rsid w:val="00570B2A"/>
    <w:rsid w:val="00571290"/>
    <w:rsid w:val="005738D9"/>
    <w:rsid w:val="00576D3F"/>
    <w:rsid w:val="00581AFD"/>
    <w:rsid w:val="00593DF4"/>
    <w:rsid w:val="00594055"/>
    <w:rsid w:val="005A40BA"/>
    <w:rsid w:val="005A5A08"/>
    <w:rsid w:val="005D07F4"/>
    <w:rsid w:val="005E5EA4"/>
    <w:rsid w:val="005F0F0C"/>
    <w:rsid w:val="005F3FC1"/>
    <w:rsid w:val="00603BC5"/>
    <w:rsid w:val="00605682"/>
    <w:rsid w:val="0062708C"/>
    <w:rsid w:val="00644A3A"/>
    <w:rsid w:val="00676DD1"/>
    <w:rsid w:val="00681A4C"/>
    <w:rsid w:val="0069106C"/>
    <w:rsid w:val="00695887"/>
    <w:rsid w:val="006A4AB6"/>
    <w:rsid w:val="006B0497"/>
    <w:rsid w:val="006C0253"/>
    <w:rsid w:val="006C191B"/>
    <w:rsid w:val="006C398C"/>
    <w:rsid w:val="006F18CC"/>
    <w:rsid w:val="00710C49"/>
    <w:rsid w:val="00715B2B"/>
    <w:rsid w:val="007177DF"/>
    <w:rsid w:val="00731272"/>
    <w:rsid w:val="00750742"/>
    <w:rsid w:val="007577C5"/>
    <w:rsid w:val="00775D11"/>
    <w:rsid w:val="007A2EA7"/>
    <w:rsid w:val="007B6B8F"/>
    <w:rsid w:val="007C6B80"/>
    <w:rsid w:val="007E2E4A"/>
    <w:rsid w:val="00800C51"/>
    <w:rsid w:val="00835649"/>
    <w:rsid w:val="0084043F"/>
    <w:rsid w:val="00852326"/>
    <w:rsid w:val="00866B1F"/>
    <w:rsid w:val="00866C21"/>
    <w:rsid w:val="008776B0"/>
    <w:rsid w:val="00896D24"/>
    <w:rsid w:val="00897B36"/>
    <w:rsid w:val="008A0CFD"/>
    <w:rsid w:val="008A672F"/>
    <w:rsid w:val="008C0156"/>
    <w:rsid w:val="008E70A6"/>
    <w:rsid w:val="008F347B"/>
    <w:rsid w:val="008F6C33"/>
    <w:rsid w:val="00916A95"/>
    <w:rsid w:val="00933775"/>
    <w:rsid w:val="00942238"/>
    <w:rsid w:val="00947755"/>
    <w:rsid w:val="00961F11"/>
    <w:rsid w:val="00984246"/>
    <w:rsid w:val="009868CA"/>
    <w:rsid w:val="009A0560"/>
    <w:rsid w:val="009B220B"/>
    <w:rsid w:val="009B522F"/>
    <w:rsid w:val="009C686C"/>
    <w:rsid w:val="009D01FB"/>
    <w:rsid w:val="009D7201"/>
    <w:rsid w:val="009D764F"/>
    <w:rsid w:val="009F702A"/>
    <w:rsid w:val="00A3216F"/>
    <w:rsid w:val="00A57C97"/>
    <w:rsid w:val="00A72C44"/>
    <w:rsid w:val="00A76DA3"/>
    <w:rsid w:val="00AA2780"/>
    <w:rsid w:val="00AB695B"/>
    <w:rsid w:val="00AC1059"/>
    <w:rsid w:val="00AC1FC5"/>
    <w:rsid w:val="00AC3089"/>
    <w:rsid w:val="00AC3FCC"/>
    <w:rsid w:val="00AD67AA"/>
    <w:rsid w:val="00AE5F03"/>
    <w:rsid w:val="00AF107F"/>
    <w:rsid w:val="00AF1EB8"/>
    <w:rsid w:val="00AF71A0"/>
    <w:rsid w:val="00AF7E69"/>
    <w:rsid w:val="00B037B0"/>
    <w:rsid w:val="00B274AA"/>
    <w:rsid w:val="00B30F6F"/>
    <w:rsid w:val="00B34034"/>
    <w:rsid w:val="00B56C85"/>
    <w:rsid w:val="00B82A3A"/>
    <w:rsid w:val="00B86F95"/>
    <w:rsid w:val="00B871A6"/>
    <w:rsid w:val="00B91373"/>
    <w:rsid w:val="00BA30F0"/>
    <w:rsid w:val="00BB143B"/>
    <w:rsid w:val="00BB4E47"/>
    <w:rsid w:val="00BB663E"/>
    <w:rsid w:val="00BC1EC3"/>
    <w:rsid w:val="00BC4740"/>
    <w:rsid w:val="00BF006F"/>
    <w:rsid w:val="00C13FA0"/>
    <w:rsid w:val="00C50DF2"/>
    <w:rsid w:val="00C51EE7"/>
    <w:rsid w:val="00C71073"/>
    <w:rsid w:val="00C74A4E"/>
    <w:rsid w:val="00C7552A"/>
    <w:rsid w:val="00CA0529"/>
    <w:rsid w:val="00CC2FE8"/>
    <w:rsid w:val="00CD4067"/>
    <w:rsid w:val="00CD7D3A"/>
    <w:rsid w:val="00D121FA"/>
    <w:rsid w:val="00D149FE"/>
    <w:rsid w:val="00D42DBD"/>
    <w:rsid w:val="00D53C31"/>
    <w:rsid w:val="00D6047C"/>
    <w:rsid w:val="00D60F11"/>
    <w:rsid w:val="00D669D3"/>
    <w:rsid w:val="00D70E17"/>
    <w:rsid w:val="00D87648"/>
    <w:rsid w:val="00DB4293"/>
    <w:rsid w:val="00DB592B"/>
    <w:rsid w:val="00DC06A7"/>
    <w:rsid w:val="00DD0DF6"/>
    <w:rsid w:val="00DD179A"/>
    <w:rsid w:val="00DD1C79"/>
    <w:rsid w:val="00DD76AE"/>
    <w:rsid w:val="00E44FB1"/>
    <w:rsid w:val="00E91EFE"/>
    <w:rsid w:val="00E94246"/>
    <w:rsid w:val="00E9567F"/>
    <w:rsid w:val="00EB1524"/>
    <w:rsid w:val="00EB4993"/>
    <w:rsid w:val="00EB6697"/>
    <w:rsid w:val="00EC523A"/>
    <w:rsid w:val="00EC75A3"/>
    <w:rsid w:val="00EF76DF"/>
    <w:rsid w:val="00F011F6"/>
    <w:rsid w:val="00F051C3"/>
    <w:rsid w:val="00F13BBE"/>
    <w:rsid w:val="00F36FB0"/>
    <w:rsid w:val="00F5208A"/>
    <w:rsid w:val="00F63C1B"/>
    <w:rsid w:val="00F760CE"/>
    <w:rsid w:val="00F94996"/>
    <w:rsid w:val="00F95C4E"/>
    <w:rsid w:val="00F95F49"/>
    <w:rsid w:val="00FA0FE0"/>
    <w:rsid w:val="00FB5128"/>
    <w:rsid w:val="00FC0746"/>
    <w:rsid w:val="00FC704B"/>
    <w:rsid w:val="00FE23C8"/>
    <w:rsid w:val="00FF2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6FBE0"/>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1D210B"/>
    <w:rsid w:val="00246F87"/>
    <w:rsid w:val="00252495"/>
    <w:rsid w:val="003E72B4"/>
    <w:rsid w:val="0049672D"/>
    <w:rsid w:val="004D77CC"/>
    <w:rsid w:val="004F1A77"/>
    <w:rsid w:val="005771A9"/>
    <w:rsid w:val="005E42AB"/>
    <w:rsid w:val="00607B92"/>
    <w:rsid w:val="0062663E"/>
    <w:rsid w:val="006648B2"/>
    <w:rsid w:val="0067501D"/>
    <w:rsid w:val="00687675"/>
    <w:rsid w:val="006C6EAA"/>
    <w:rsid w:val="0072493D"/>
    <w:rsid w:val="00745309"/>
    <w:rsid w:val="007568A1"/>
    <w:rsid w:val="007D0247"/>
    <w:rsid w:val="007E30F4"/>
    <w:rsid w:val="00833554"/>
    <w:rsid w:val="0084309E"/>
    <w:rsid w:val="00913AA5"/>
    <w:rsid w:val="0092355A"/>
    <w:rsid w:val="009C51B5"/>
    <w:rsid w:val="00A10CA8"/>
    <w:rsid w:val="00A40AB3"/>
    <w:rsid w:val="00A67FBA"/>
    <w:rsid w:val="00A826D4"/>
    <w:rsid w:val="00A96A2A"/>
    <w:rsid w:val="00C23C37"/>
    <w:rsid w:val="00C42505"/>
    <w:rsid w:val="00CF7D9D"/>
    <w:rsid w:val="00D3683C"/>
    <w:rsid w:val="00D6097E"/>
    <w:rsid w:val="00D700DC"/>
    <w:rsid w:val="00D825DC"/>
    <w:rsid w:val="00D92CCB"/>
    <w:rsid w:val="00DF53EB"/>
    <w:rsid w:val="00E37D4C"/>
    <w:rsid w:val="00E84E8D"/>
    <w:rsid w:val="00EB1733"/>
    <w:rsid w:val="00EC4B8B"/>
    <w:rsid w:val="00EE7AD9"/>
    <w:rsid w:val="00F0210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0280-F659-4EBC-8A69-BCC3F362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466</TotalTime>
  <Pages>2</Pages>
  <Words>811</Words>
  <Characters>4465</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LETOURNEL Carole</cp:lastModifiedBy>
  <cp:revision>88</cp:revision>
  <cp:lastPrinted>2025-05-15T11:53:00Z</cp:lastPrinted>
  <dcterms:created xsi:type="dcterms:W3CDTF">2024-05-10T13:31:00Z</dcterms:created>
  <dcterms:modified xsi:type="dcterms:W3CDTF">2025-05-15T13:25:00Z</dcterms:modified>
</cp:coreProperties>
</file>