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3"/>
        <w:gridCol w:w="3593"/>
        <w:gridCol w:w="3566"/>
      </w:tblGrid>
      <w:tr w:rsidR="008F1211" w:rsidRPr="00D607BB" w:rsidTr="00863D08">
        <w:tc>
          <w:tcPr>
            <w:tcW w:w="3637" w:type="dxa"/>
            <w:shd w:val="clear" w:color="auto" w:fill="auto"/>
          </w:tcPr>
          <w:p w:rsidR="008F1211" w:rsidRPr="00D607BB" w:rsidRDefault="00290345" w:rsidP="005045A5">
            <w:pPr>
              <w:jc w:val="center"/>
            </w:pPr>
            <w:bookmarkStart w:id="0" w:name="_GoBack"/>
            <w:bookmarkEnd w:id="0"/>
            <w:r w:rsidRPr="00D607BB">
              <w:rPr>
                <w:noProof/>
              </w:rPr>
              <w:drawing>
                <wp:inline distT="0" distB="0" distL="0" distR="0" wp14:anchorId="09DF8160" wp14:editId="5E72F9F1">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r w:rsidR="00F42A3C" w:rsidRPr="000E2630">
              <w:rPr>
                <w:b/>
              </w:rPr>
              <w:t>X</w:t>
            </w:r>
          </w:p>
        </w:tc>
        <w:tc>
          <w:tcPr>
            <w:tcW w:w="3637" w:type="dxa"/>
            <w:shd w:val="clear" w:color="auto" w:fill="auto"/>
          </w:tcPr>
          <w:p w:rsidR="008F1211" w:rsidRPr="00D607BB" w:rsidRDefault="00290345" w:rsidP="005045A5">
            <w:pPr>
              <w:jc w:val="center"/>
            </w:pPr>
            <w:r w:rsidRPr="00D607BB">
              <w:rPr>
                <w:noProof/>
              </w:rPr>
              <w:drawing>
                <wp:inline distT="0" distB="0" distL="0" distR="0" wp14:anchorId="7BEB89FC" wp14:editId="161976EB">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rsidR="008F1211" w:rsidRPr="00D607BB" w:rsidRDefault="00290345" w:rsidP="005045A5">
            <w:pPr>
              <w:jc w:val="center"/>
            </w:pPr>
            <w:r w:rsidRPr="00D607BB">
              <w:rPr>
                <w:noProof/>
              </w:rPr>
              <w:drawing>
                <wp:inline distT="0" distB="0" distL="0" distR="0" wp14:anchorId="69F3DE46" wp14:editId="4BA31984">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rsidR="008F1211" w:rsidRPr="00D607BB" w:rsidRDefault="009729D7" w:rsidP="00D1374F">
      <w:pPr>
        <w:jc w:val="center"/>
        <w:rPr>
          <w:i/>
          <w:color w:val="808080"/>
          <w:sz w:val="16"/>
          <w:szCs w:val="16"/>
        </w:rPr>
      </w:pPr>
      <w:r w:rsidRPr="00D607BB">
        <w:rPr>
          <w:sz w:val="12"/>
          <w:szCs w:val="12"/>
        </w:rPr>
        <w:t xml:space="preserve">Merci de bien vouloir </w:t>
      </w:r>
      <w:r w:rsidR="005045A5" w:rsidRPr="00D607BB">
        <w:rPr>
          <w:sz w:val="12"/>
          <w:szCs w:val="12"/>
        </w:rPr>
        <w:t>insérer un X à côté du nom de votre</w:t>
      </w:r>
      <w:r w:rsidRPr="00D607BB">
        <w:rPr>
          <w:sz w:val="12"/>
          <w:szCs w:val="12"/>
        </w:rPr>
        <w:t xml:space="preserve"> employeur</w:t>
      </w:r>
      <w:r w:rsidR="00EC47D1" w:rsidRPr="00D607BB">
        <w:br/>
      </w:r>
      <w:r w:rsidR="008469CC" w:rsidRPr="00D607BB">
        <w:br/>
      </w:r>
      <w:r w:rsidR="008469CC" w:rsidRPr="00D607BB">
        <w:rPr>
          <w:i/>
          <w:color w:val="808080"/>
          <w:sz w:val="16"/>
          <w:szCs w:val="16"/>
        </w:rPr>
        <w:t xml:space="preserve">Pour vous aider à remplir la fiche de poste, vous pouvez vous référer à </w:t>
      </w:r>
      <w:hyperlink r:id="rId9" w:tgtFrame="_blank" w:tooltip="Ouvre l'Intra" w:history="1">
        <w:r w:rsidR="008469CC" w:rsidRPr="00D607BB">
          <w:rPr>
            <w:rStyle w:val="Lienhypertexte"/>
            <w:szCs w:val="16"/>
          </w:rPr>
          <w:t>la page d'information de l'Intra</w:t>
        </w:r>
      </w:hyperlink>
      <w:r w:rsidR="008469CC" w:rsidRPr="00D607BB">
        <w:rPr>
          <w:i/>
          <w:color w:val="808080"/>
          <w:sz w:val="16"/>
          <w:szCs w:val="16"/>
        </w:rPr>
        <w:t xml:space="preserve">. </w:t>
      </w:r>
    </w:p>
    <w:p w:rsidR="00D1374F" w:rsidRPr="00D607BB" w:rsidRDefault="008469CC" w:rsidP="00D1374F">
      <w:pPr>
        <w:jc w:val="center"/>
      </w:pPr>
      <w:r w:rsidRPr="00D607BB">
        <w:rPr>
          <w:i/>
          <w:color w:val="808080"/>
          <w:sz w:val="16"/>
          <w:szCs w:val="16"/>
        </w:rPr>
        <w:br/>
      </w:r>
    </w:p>
    <w:p w:rsidR="00C57DD1" w:rsidRPr="00D607BB"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D607BB">
        <w:rPr>
          <w:color w:val="FFFFFF"/>
          <w:sz w:val="10"/>
          <w:szCs w:val="10"/>
        </w:rPr>
        <w:br/>
      </w:r>
      <w:r w:rsidR="00751241" w:rsidRPr="00D607BB">
        <w:rPr>
          <w:rFonts w:ascii="Arial Black" w:hAnsi="Arial Black"/>
          <w:color w:val="FFFFFF"/>
        </w:rPr>
        <w:t>FICHE DE POSTE</w:t>
      </w:r>
      <w:r w:rsidRPr="00D607BB">
        <w:rPr>
          <w:rFonts w:ascii="Arial Black" w:hAnsi="Arial Black"/>
          <w:color w:val="FFFFFF"/>
        </w:rPr>
        <w:br/>
      </w:r>
    </w:p>
    <w:p w:rsidR="00A6060C" w:rsidRPr="0097140B" w:rsidRDefault="00A6060C" w:rsidP="00A6060C">
      <w:pPr>
        <w:ind w:left="-14"/>
        <w:jc w:val="center"/>
        <w:rPr>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tblGrid>
      <w:tr w:rsidR="008760BB" w:rsidRPr="0097140B" w:rsidTr="00FD719A">
        <w:trPr>
          <w:trHeight w:val="615"/>
        </w:trPr>
        <w:tc>
          <w:tcPr>
            <w:tcW w:w="2632" w:type="dxa"/>
            <w:shd w:val="clear" w:color="auto" w:fill="E6E6E6"/>
            <w:vAlign w:val="center"/>
          </w:tcPr>
          <w:p w:rsidR="008760BB" w:rsidRPr="0097140B" w:rsidRDefault="008760BB" w:rsidP="002D6D86">
            <w:pPr>
              <w:rPr>
                <w:rFonts w:ascii="Arial Black" w:hAnsi="Arial Black"/>
                <w:sz w:val="18"/>
                <w:shd w:val="clear" w:color="auto" w:fill="E6E6E6"/>
              </w:rPr>
            </w:pPr>
            <w:r w:rsidRPr="0097140B">
              <w:rPr>
                <w:rFonts w:ascii="Arial Black" w:hAnsi="Arial Black"/>
                <w:sz w:val="18"/>
                <w:shd w:val="clear" w:color="auto" w:fill="E6E6E6"/>
              </w:rPr>
              <w:t>Domaine</w:t>
            </w:r>
          </w:p>
        </w:tc>
        <w:tc>
          <w:tcPr>
            <w:tcW w:w="8353" w:type="dxa"/>
            <w:gridSpan w:val="4"/>
            <w:shd w:val="clear" w:color="auto" w:fill="auto"/>
            <w:vAlign w:val="center"/>
          </w:tcPr>
          <w:p w:rsidR="008760BB" w:rsidRPr="0097140B" w:rsidRDefault="008760BB" w:rsidP="002D6D86">
            <w:pPr>
              <w:spacing w:before="0" w:line="264" w:lineRule="auto"/>
              <w:jc w:val="left"/>
              <w:rPr>
                <w:sz w:val="18"/>
                <w:szCs w:val="16"/>
              </w:rPr>
            </w:pPr>
            <w:r>
              <w:rPr>
                <w:sz w:val="18"/>
                <w:szCs w:val="16"/>
              </w:rPr>
              <w:t>Fonction Ressources et Transverses</w:t>
            </w:r>
          </w:p>
        </w:tc>
      </w:tr>
      <w:tr w:rsidR="008760BB" w:rsidRPr="0097140B" w:rsidTr="00FD719A">
        <w:trPr>
          <w:trHeight w:val="615"/>
        </w:trPr>
        <w:tc>
          <w:tcPr>
            <w:tcW w:w="2632" w:type="dxa"/>
            <w:shd w:val="clear" w:color="auto" w:fill="E6E6E6"/>
            <w:vAlign w:val="center"/>
          </w:tcPr>
          <w:p w:rsidR="008760BB" w:rsidRPr="0097140B" w:rsidRDefault="008760BB" w:rsidP="002D6D86">
            <w:pPr>
              <w:rPr>
                <w:rFonts w:ascii="Arial Black" w:hAnsi="Arial Black"/>
                <w:sz w:val="18"/>
                <w:shd w:val="clear" w:color="auto" w:fill="E6E6E6"/>
              </w:rPr>
            </w:pPr>
            <w:r w:rsidRPr="0097140B">
              <w:rPr>
                <w:rFonts w:ascii="Arial Black" w:hAnsi="Arial Black"/>
                <w:sz w:val="18"/>
                <w:shd w:val="clear" w:color="auto" w:fill="E6E6E6"/>
              </w:rPr>
              <w:t>Famille</w:t>
            </w:r>
          </w:p>
        </w:tc>
        <w:tc>
          <w:tcPr>
            <w:tcW w:w="8353" w:type="dxa"/>
            <w:gridSpan w:val="4"/>
            <w:shd w:val="clear" w:color="auto" w:fill="auto"/>
            <w:vAlign w:val="center"/>
          </w:tcPr>
          <w:p w:rsidR="008760BB" w:rsidRPr="0097140B" w:rsidRDefault="008760BB" w:rsidP="002D6D86">
            <w:pPr>
              <w:spacing w:before="0" w:line="264" w:lineRule="auto"/>
              <w:jc w:val="left"/>
              <w:rPr>
                <w:sz w:val="18"/>
                <w:szCs w:val="16"/>
              </w:rPr>
            </w:pPr>
            <w:r>
              <w:rPr>
                <w:sz w:val="18"/>
                <w:szCs w:val="16"/>
              </w:rPr>
              <w:t>Finances</w:t>
            </w:r>
          </w:p>
        </w:tc>
      </w:tr>
      <w:tr w:rsidR="008760BB" w:rsidRPr="0097140B" w:rsidTr="00FD719A">
        <w:trPr>
          <w:trHeight w:val="615"/>
        </w:trPr>
        <w:tc>
          <w:tcPr>
            <w:tcW w:w="2632" w:type="dxa"/>
            <w:shd w:val="clear" w:color="auto" w:fill="E6E6E6"/>
            <w:vAlign w:val="center"/>
          </w:tcPr>
          <w:p w:rsidR="008760BB" w:rsidRPr="0097140B" w:rsidRDefault="008760BB" w:rsidP="002D6D86">
            <w:pPr>
              <w:rPr>
                <w:rFonts w:ascii="Arial Black" w:hAnsi="Arial Black"/>
                <w:sz w:val="18"/>
                <w:shd w:val="clear" w:color="auto" w:fill="E6E6E6"/>
              </w:rPr>
            </w:pPr>
            <w:r w:rsidRPr="0097140B">
              <w:rPr>
                <w:rFonts w:ascii="Arial Black" w:hAnsi="Arial Black"/>
                <w:sz w:val="18"/>
                <w:shd w:val="clear" w:color="auto" w:fill="E6E6E6"/>
              </w:rPr>
              <w:t>Métier</w:t>
            </w:r>
          </w:p>
        </w:tc>
        <w:tc>
          <w:tcPr>
            <w:tcW w:w="8353" w:type="dxa"/>
            <w:gridSpan w:val="4"/>
            <w:shd w:val="clear" w:color="auto" w:fill="auto"/>
            <w:vAlign w:val="center"/>
          </w:tcPr>
          <w:p w:rsidR="008760BB" w:rsidRPr="0097140B" w:rsidRDefault="008760BB" w:rsidP="002D6D86">
            <w:pPr>
              <w:spacing w:before="0" w:line="264" w:lineRule="auto"/>
              <w:jc w:val="left"/>
              <w:rPr>
                <w:sz w:val="18"/>
                <w:szCs w:val="16"/>
              </w:rPr>
            </w:pPr>
            <w:r>
              <w:rPr>
                <w:sz w:val="18"/>
                <w:szCs w:val="16"/>
              </w:rPr>
              <w:t>Agent de gestion budgétaire, financière ou comptable et marchés</w:t>
            </w:r>
          </w:p>
        </w:tc>
      </w:tr>
      <w:tr w:rsidR="008760BB" w:rsidRPr="0097140B" w:rsidTr="00FD719A">
        <w:trPr>
          <w:trHeight w:val="615"/>
        </w:trPr>
        <w:tc>
          <w:tcPr>
            <w:tcW w:w="2632" w:type="dxa"/>
            <w:shd w:val="clear" w:color="auto" w:fill="E6E6E6"/>
            <w:vAlign w:val="center"/>
          </w:tcPr>
          <w:p w:rsidR="008760BB" w:rsidRPr="000E2630" w:rsidRDefault="008760BB" w:rsidP="002D6D86">
            <w:pPr>
              <w:rPr>
                <w:rFonts w:ascii="Arial Black" w:hAnsi="Arial Black"/>
                <w:sz w:val="18"/>
                <w:shd w:val="clear" w:color="auto" w:fill="E6E6E6"/>
              </w:rPr>
            </w:pPr>
            <w:r w:rsidRPr="0097140B">
              <w:rPr>
                <w:rFonts w:ascii="Arial Black" w:hAnsi="Arial Black"/>
                <w:sz w:val="18"/>
                <w:shd w:val="clear" w:color="auto" w:fill="E6E6E6"/>
              </w:rPr>
              <w:t>Intitulé du poste</w:t>
            </w:r>
          </w:p>
        </w:tc>
        <w:tc>
          <w:tcPr>
            <w:tcW w:w="8353" w:type="dxa"/>
            <w:gridSpan w:val="4"/>
            <w:shd w:val="clear" w:color="auto" w:fill="auto"/>
            <w:vAlign w:val="center"/>
          </w:tcPr>
          <w:p w:rsidR="008760BB" w:rsidRPr="0097140B" w:rsidRDefault="008760BB" w:rsidP="002D6D86">
            <w:pPr>
              <w:spacing w:before="0" w:line="264" w:lineRule="auto"/>
              <w:jc w:val="left"/>
              <w:rPr>
                <w:sz w:val="18"/>
                <w:szCs w:val="16"/>
              </w:rPr>
            </w:pPr>
            <w:r>
              <w:rPr>
                <w:sz w:val="18"/>
                <w:szCs w:val="18"/>
              </w:rPr>
              <w:t>Comptable</w:t>
            </w:r>
          </w:p>
        </w:tc>
      </w:tr>
      <w:tr w:rsidR="00A6060C" w:rsidRPr="0097140B" w:rsidTr="00FD719A">
        <w:trPr>
          <w:cantSplit/>
          <w:trHeight w:val="705"/>
        </w:trPr>
        <w:tc>
          <w:tcPr>
            <w:tcW w:w="2632" w:type="dxa"/>
            <w:vMerge w:val="restart"/>
            <w:shd w:val="clear" w:color="auto" w:fill="E6E6E6"/>
            <w:vAlign w:val="center"/>
          </w:tcPr>
          <w:p w:rsidR="00A6060C" w:rsidRPr="0097140B" w:rsidRDefault="00A6060C" w:rsidP="002D6D86">
            <w:pPr>
              <w:tabs>
                <w:tab w:val="left" w:pos="7800"/>
              </w:tabs>
              <w:jc w:val="center"/>
              <w:rPr>
                <w:rFonts w:ascii="Arial Black" w:hAnsi="Arial Black"/>
                <w:sz w:val="18"/>
                <w:shd w:val="clear" w:color="auto" w:fill="E6E6E6"/>
              </w:rPr>
            </w:pPr>
            <w:r w:rsidRPr="0097140B">
              <w:rPr>
                <w:rFonts w:ascii="Arial Black" w:hAnsi="Arial Black"/>
                <w:sz w:val="18"/>
                <w:shd w:val="clear" w:color="auto" w:fill="E6E6E6"/>
              </w:rPr>
              <w:t>Cadre statutaire</w:t>
            </w:r>
          </w:p>
        </w:tc>
        <w:tc>
          <w:tcPr>
            <w:tcW w:w="2028" w:type="dxa"/>
            <w:shd w:val="clear" w:color="auto" w:fill="E6E6E6"/>
            <w:vAlign w:val="center"/>
          </w:tcPr>
          <w:p w:rsidR="00A6060C" w:rsidRPr="0097140B" w:rsidRDefault="00A6060C" w:rsidP="002D6D86">
            <w:pPr>
              <w:spacing w:before="0" w:line="264" w:lineRule="auto"/>
              <w:jc w:val="center"/>
              <w:rPr>
                <w:sz w:val="18"/>
                <w:szCs w:val="16"/>
              </w:rPr>
            </w:pPr>
            <w:r w:rsidRPr="0097140B">
              <w:rPr>
                <w:sz w:val="18"/>
                <w:szCs w:val="16"/>
              </w:rPr>
              <w:t>Filière</w:t>
            </w:r>
            <w:r w:rsidRPr="0097140B">
              <w:rPr>
                <w:sz w:val="18"/>
                <w:szCs w:val="16"/>
              </w:rPr>
              <w:br/>
            </w:r>
            <w:r w:rsidRPr="0097140B">
              <w:rPr>
                <w:i/>
                <w:sz w:val="16"/>
                <w:szCs w:val="16"/>
              </w:rPr>
              <w:t>2 filières possibles, si missions le permettent</w:t>
            </w:r>
          </w:p>
        </w:tc>
        <w:tc>
          <w:tcPr>
            <w:tcW w:w="2029" w:type="dxa"/>
            <w:shd w:val="clear" w:color="auto" w:fill="E6E6E6"/>
            <w:vAlign w:val="center"/>
          </w:tcPr>
          <w:p w:rsidR="00A6060C" w:rsidRPr="0097140B" w:rsidRDefault="00A6060C" w:rsidP="002D6D86">
            <w:pPr>
              <w:spacing w:before="0" w:line="264" w:lineRule="auto"/>
              <w:jc w:val="center"/>
              <w:rPr>
                <w:sz w:val="18"/>
                <w:szCs w:val="16"/>
              </w:rPr>
            </w:pPr>
            <w:r w:rsidRPr="0097140B">
              <w:rPr>
                <w:sz w:val="18"/>
                <w:szCs w:val="16"/>
              </w:rPr>
              <w:t>Catégorie</w:t>
            </w:r>
          </w:p>
        </w:tc>
        <w:tc>
          <w:tcPr>
            <w:tcW w:w="2336" w:type="dxa"/>
            <w:shd w:val="clear" w:color="auto" w:fill="E6E6E6"/>
            <w:vAlign w:val="center"/>
          </w:tcPr>
          <w:p w:rsidR="00A6060C" w:rsidRPr="0097140B" w:rsidRDefault="00A6060C" w:rsidP="002D6D86">
            <w:pPr>
              <w:spacing w:before="0" w:line="264" w:lineRule="auto"/>
              <w:jc w:val="center"/>
              <w:rPr>
                <w:sz w:val="18"/>
                <w:szCs w:val="16"/>
              </w:rPr>
            </w:pPr>
            <w:r w:rsidRPr="0097140B">
              <w:rPr>
                <w:sz w:val="18"/>
                <w:szCs w:val="16"/>
              </w:rPr>
              <w:t>Cadre d'emploi</w:t>
            </w:r>
          </w:p>
        </w:tc>
        <w:tc>
          <w:tcPr>
            <w:tcW w:w="1960" w:type="dxa"/>
            <w:shd w:val="clear" w:color="auto" w:fill="E6E6E6"/>
            <w:vAlign w:val="center"/>
          </w:tcPr>
          <w:p w:rsidR="00A6060C" w:rsidRPr="0097140B" w:rsidRDefault="00A6060C" w:rsidP="002D6D86">
            <w:pPr>
              <w:spacing w:before="0" w:line="264" w:lineRule="auto"/>
              <w:jc w:val="center"/>
              <w:rPr>
                <w:sz w:val="18"/>
                <w:szCs w:val="16"/>
              </w:rPr>
            </w:pPr>
            <w:r w:rsidRPr="0097140B">
              <w:rPr>
                <w:sz w:val="18"/>
                <w:szCs w:val="16"/>
              </w:rPr>
              <w:t>Niveau de classification du poste</w:t>
            </w:r>
            <w:r w:rsidRPr="0097140B">
              <w:rPr>
                <w:sz w:val="18"/>
                <w:szCs w:val="16"/>
              </w:rPr>
              <w:br/>
              <w:t>(</w:t>
            </w:r>
            <w:r w:rsidRPr="0097140B">
              <w:rPr>
                <w:i/>
                <w:sz w:val="16"/>
                <w:szCs w:val="16"/>
              </w:rPr>
              <w:t>si besoin)</w:t>
            </w:r>
          </w:p>
        </w:tc>
      </w:tr>
      <w:tr w:rsidR="008760BB" w:rsidRPr="0097140B" w:rsidTr="00FD719A">
        <w:trPr>
          <w:cantSplit/>
          <w:trHeight w:val="494"/>
        </w:trPr>
        <w:tc>
          <w:tcPr>
            <w:tcW w:w="2632" w:type="dxa"/>
            <w:vMerge/>
            <w:shd w:val="clear" w:color="auto" w:fill="E6E6E6"/>
          </w:tcPr>
          <w:p w:rsidR="008760BB" w:rsidRPr="0097140B" w:rsidRDefault="008760BB" w:rsidP="002D6D86">
            <w:pPr>
              <w:tabs>
                <w:tab w:val="left" w:pos="7800"/>
              </w:tabs>
            </w:pPr>
          </w:p>
        </w:tc>
        <w:tc>
          <w:tcPr>
            <w:tcW w:w="2028" w:type="dxa"/>
            <w:vAlign w:val="center"/>
          </w:tcPr>
          <w:p w:rsidR="008760BB" w:rsidRPr="0097140B" w:rsidRDefault="008760BB" w:rsidP="002D6D86">
            <w:pPr>
              <w:jc w:val="center"/>
              <w:rPr>
                <w:sz w:val="18"/>
                <w:szCs w:val="16"/>
              </w:rPr>
            </w:pPr>
            <w:r w:rsidRPr="0097140B">
              <w:rPr>
                <w:sz w:val="18"/>
              </w:rPr>
              <w:t>Administrative</w:t>
            </w:r>
          </w:p>
        </w:tc>
        <w:tc>
          <w:tcPr>
            <w:tcW w:w="2029" w:type="dxa"/>
            <w:vAlign w:val="center"/>
          </w:tcPr>
          <w:p w:rsidR="008760BB" w:rsidRPr="0097140B" w:rsidRDefault="008760BB" w:rsidP="002D6D86">
            <w:pPr>
              <w:spacing w:before="0" w:line="264" w:lineRule="auto"/>
              <w:jc w:val="center"/>
              <w:rPr>
                <w:sz w:val="18"/>
                <w:szCs w:val="16"/>
              </w:rPr>
            </w:pPr>
            <w:r w:rsidRPr="0097140B">
              <w:rPr>
                <w:sz w:val="18"/>
                <w:szCs w:val="16"/>
              </w:rPr>
              <w:t>C</w:t>
            </w:r>
          </w:p>
        </w:tc>
        <w:tc>
          <w:tcPr>
            <w:tcW w:w="2336" w:type="dxa"/>
            <w:vAlign w:val="center"/>
          </w:tcPr>
          <w:p w:rsidR="008760BB" w:rsidRPr="0097140B" w:rsidRDefault="008760BB" w:rsidP="002D6D86">
            <w:pPr>
              <w:spacing w:before="0" w:line="264" w:lineRule="auto"/>
              <w:jc w:val="center"/>
              <w:rPr>
                <w:sz w:val="18"/>
                <w:szCs w:val="16"/>
              </w:rPr>
            </w:pPr>
            <w:r w:rsidRPr="0097140B">
              <w:rPr>
                <w:sz w:val="18"/>
                <w:szCs w:val="16"/>
              </w:rPr>
              <w:t>Adjoint administratif</w:t>
            </w:r>
          </w:p>
        </w:tc>
        <w:tc>
          <w:tcPr>
            <w:tcW w:w="1960" w:type="dxa"/>
            <w:vAlign w:val="center"/>
          </w:tcPr>
          <w:p w:rsidR="008760BB" w:rsidRPr="0097140B" w:rsidRDefault="008760BB" w:rsidP="002D6D86">
            <w:pPr>
              <w:spacing w:before="0" w:line="264" w:lineRule="auto"/>
              <w:jc w:val="center"/>
              <w:rPr>
                <w:sz w:val="18"/>
                <w:szCs w:val="16"/>
              </w:rPr>
            </w:pPr>
            <w:r>
              <w:rPr>
                <w:sz w:val="18"/>
                <w:szCs w:val="16"/>
              </w:rPr>
              <w:t>Parcours 2</w:t>
            </w:r>
          </w:p>
        </w:tc>
      </w:tr>
      <w:tr w:rsidR="00A6060C" w:rsidRPr="0097140B" w:rsidTr="00FD719A">
        <w:trPr>
          <w:trHeight w:val="375"/>
        </w:trPr>
        <w:tc>
          <w:tcPr>
            <w:tcW w:w="2632" w:type="dxa"/>
            <w:shd w:val="clear" w:color="auto" w:fill="E6E6E6"/>
            <w:vAlign w:val="center"/>
          </w:tcPr>
          <w:p w:rsidR="00A6060C" w:rsidRPr="0097140B" w:rsidRDefault="00A6060C" w:rsidP="002D6D86">
            <w:pPr>
              <w:spacing w:before="0" w:line="264" w:lineRule="auto"/>
              <w:jc w:val="left"/>
              <w:rPr>
                <w:sz w:val="18"/>
                <w:szCs w:val="16"/>
              </w:rPr>
            </w:pPr>
            <w:r w:rsidRPr="0097140B">
              <w:rPr>
                <w:sz w:val="18"/>
                <w:szCs w:val="16"/>
              </w:rPr>
              <w:t>Date de mise à jour de la fiche de poste</w:t>
            </w:r>
          </w:p>
        </w:tc>
        <w:tc>
          <w:tcPr>
            <w:tcW w:w="8353" w:type="dxa"/>
            <w:gridSpan w:val="4"/>
            <w:shd w:val="clear" w:color="auto" w:fill="auto"/>
            <w:vAlign w:val="center"/>
          </w:tcPr>
          <w:p w:rsidR="00A6060C" w:rsidRPr="0097140B" w:rsidRDefault="00F310AA" w:rsidP="002D6D86">
            <w:pPr>
              <w:spacing w:before="0" w:line="264" w:lineRule="auto"/>
              <w:jc w:val="left"/>
              <w:rPr>
                <w:sz w:val="18"/>
                <w:szCs w:val="16"/>
              </w:rPr>
            </w:pPr>
            <w:r>
              <w:rPr>
                <w:sz w:val="18"/>
                <w:szCs w:val="16"/>
              </w:rPr>
              <w:t>16/08/2022</w:t>
            </w:r>
          </w:p>
        </w:tc>
      </w:tr>
      <w:tr w:rsidR="00A6060C" w:rsidRPr="0097140B" w:rsidTr="00FD719A">
        <w:trPr>
          <w:trHeight w:val="343"/>
        </w:trPr>
        <w:tc>
          <w:tcPr>
            <w:tcW w:w="2632" w:type="dxa"/>
            <w:shd w:val="clear" w:color="auto" w:fill="E6E6E6"/>
            <w:vAlign w:val="center"/>
          </w:tcPr>
          <w:p w:rsidR="00A6060C" w:rsidRPr="0097140B" w:rsidRDefault="00A6060C" w:rsidP="002D6D86">
            <w:pPr>
              <w:spacing w:before="0" w:line="264" w:lineRule="auto"/>
              <w:jc w:val="left"/>
              <w:rPr>
                <w:sz w:val="18"/>
                <w:szCs w:val="16"/>
              </w:rPr>
            </w:pPr>
            <w:r w:rsidRPr="0097140B">
              <w:rPr>
                <w:sz w:val="18"/>
                <w:szCs w:val="16"/>
              </w:rPr>
              <w:t>N° du poste</w:t>
            </w:r>
          </w:p>
        </w:tc>
        <w:tc>
          <w:tcPr>
            <w:tcW w:w="8353" w:type="dxa"/>
            <w:gridSpan w:val="4"/>
            <w:shd w:val="clear" w:color="auto" w:fill="auto"/>
            <w:vAlign w:val="center"/>
          </w:tcPr>
          <w:p w:rsidR="00A6060C" w:rsidRPr="0097140B" w:rsidRDefault="00F310AA" w:rsidP="002D6D86">
            <w:pPr>
              <w:spacing w:before="0" w:line="264" w:lineRule="auto"/>
              <w:jc w:val="left"/>
              <w:rPr>
                <w:sz w:val="18"/>
                <w:szCs w:val="16"/>
              </w:rPr>
            </w:pPr>
            <w:r>
              <w:rPr>
                <w:sz w:val="18"/>
                <w:szCs w:val="16"/>
              </w:rPr>
              <w:t>12231</w:t>
            </w:r>
          </w:p>
        </w:tc>
      </w:tr>
    </w:tbl>
    <w:p w:rsidR="00FD258F" w:rsidRPr="00D607BB" w:rsidRDefault="00FD258F">
      <w:pPr>
        <w:rPr>
          <w:b/>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60"/>
        <w:gridCol w:w="1440"/>
        <w:gridCol w:w="5001"/>
      </w:tblGrid>
      <w:tr w:rsidR="00FD258F" w:rsidRPr="00D607BB" w:rsidTr="0002188B">
        <w:tc>
          <w:tcPr>
            <w:tcW w:w="2410" w:type="dxa"/>
            <w:shd w:val="clear" w:color="auto" w:fill="E6E6E6"/>
            <w:vAlign w:val="center"/>
          </w:tcPr>
          <w:p w:rsidR="00FD258F" w:rsidRPr="00D607BB" w:rsidRDefault="00FD258F" w:rsidP="009D41E7">
            <w:pPr>
              <w:pStyle w:val="renvois"/>
            </w:pPr>
            <w:r w:rsidRPr="00D607BB">
              <w:t xml:space="preserve">Direction générale </w:t>
            </w:r>
          </w:p>
        </w:tc>
        <w:tc>
          <w:tcPr>
            <w:tcW w:w="8601" w:type="dxa"/>
            <w:gridSpan w:val="3"/>
            <w:vAlign w:val="center"/>
          </w:tcPr>
          <w:p w:rsidR="00FD258F" w:rsidRPr="00D607BB" w:rsidRDefault="0064093C" w:rsidP="009D41E7">
            <w:pPr>
              <w:pStyle w:val="Textetableau"/>
            </w:pPr>
            <w:r w:rsidRPr="00D607BB">
              <w:rPr>
                <w:sz w:val="20"/>
                <w:szCs w:val="20"/>
              </w:rPr>
              <w:t>POLE INGENIERIE ET SERVICES URBAINS</w:t>
            </w:r>
          </w:p>
        </w:tc>
      </w:tr>
      <w:tr w:rsidR="008760BB" w:rsidRPr="00D607BB" w:rsidTr="0002188B">
        <w:tc>
          <w:tcPr>
            <w:tcW w:w="2410" w:type="dxa"/>
            <w:vMerge w:val="restart"/>
            <w:shd w:val="clear" w:color="auto" w:fill="E6E6E6"/>
            <w:vAlign w:val="center"/>
          </w:tcPr>
          <w:p w:rsidR="008760BB" w:rsidRPr="00D607BB" w:rsidRDefault="008760BB" w:rsidP="009D41E7">
            <w:pPr>
              <w:pStyle w:val="Textetableau"/>
              <w:rPr>
                <w:b/>
              </w:rPr>
            </w:pPr>
            <w:r w:rsidRPr="00D607BB">
              <w:rPr>
                <w:b/>
              </w:rPr>
              <w:t xml:space="preserve">Direction </w:t>
            </w:r>
          </w:p>
        </w:tc>
        <w:tc>
          <w:tcPr>
            <w:tcW w:w="2160" w:type="dxa"/>
            <w:vMerge w:val="restart"/>
            <w:vAlign w:val="center"/>
          </w:tcPr>
          <w:p w:rsidR="008760BB" w:rsidRPr="00E71980" w:rsidRDefault="008760BB" w:rsidP="002D6D86">
            <w:pPr>
              <w:pStyle w:val="Textetableau"/>
              <w:rPr>
                <w:sz w:val="20"/>
                <w:szCs w:val="20"/>
              </w:rPr>
            </w:pPr>
            <w:r>
              <w:rPr>
                <w:szCs w:val="24"/>
              </w:rPr>
              <w:t>Direction du Patrimoine Bâti</w:t>
            </w:r>
          </w:p>
        </w:tc>
        <w:tc>
          <w:tcPr>
            <w:tcW w:w="1440" w:type="dxa"/>
            <w:shd w:val="clear" w:color="auto" w:fill="E0E0E0"/>
            <w:vAlign w:val="center"/>
          </w:tcPr>
          <w:p w:rsidR="008760BB" w:rsidRPr="00D607BB" w:rsidRDefault="008760BB" w:rsidP="00F137C2">
            <w:pPr>
              <w:pStyle w:val="Textetableau"/>
              <w:spacing w:before="120" w:after="120"/>
              <w:rPr>
                <w:b/>
                <w:szCs w:val="24"/>
              </w:rPr>
            </w:pPr>
            <w:r w:rsidRPr="00D607BB">
              <w:rPr>
                <w:b/>
                <w:szCs w:val="24"/>
              </w:rPr>
              <w:t>Missions</w:t>
            </w:r>
          </w:p>
        </w:tc>
        <w:tc>
          <w:tcPr>
            <w:tcW w:w="5001" w:type="dxa"/>
            <w:vAlign w:val="center"/>
          </w:tcPr>
          <w:p w:rsidR="008760BB" w:rsidRPr="000E2630" w:rsidRDefault="008760BB" w:rsidP="00F310AA">
            <w:pPr>
              <w:pStyle w:val="Textetableau"/>
              <w:jc w:val="both"/>
              <w:rPr>
                <w:szCs w:val="24"/>
              </w:rPr>
            </w:pPr>
            <w:r w:rsidRPr="000E2630">
              <w:rPr>
                <w:szCs w:val="24"/>
              </w:rPr>
              <w:t>Gérer l'ensemble du patrimoine municipal et métropolitain ainsi que le parc automobile</w:t>
            </w:r>
          </w:p>
        </w:tc>
      </w:tr>
      <w:tr w:rsidR="008760BB" w:rsidRPr="00D607BB" w:rsidTr="002D6D86">
        <w:trPr>
          <w:trHeight w:val="285"/>
        </w:trPr>
        <w:tc>
          <w:tcPr>
            <w:tcW w:w="2410" w:type="dxa"/>
            <w:vMerge/>
            <w:shd w:val="clear" w:color="auto" w:fill="E6E6E6"/>
            <w:vAlign w:val="center"/>
          </w:tcPr>
          <w:p w:rsidR="008760BB" w:rsidRPr="00D607BB" w:rsidRDefault="008760BB" w:rsidP="009D41E7">
            <w:pPr>
              <w:pStyle w:val="Textetableau"/>
            </w:pPr>
          </w:p>
        </w:tc>
        <w:tc>
          <w:tcPr>
            <w:tcW w:w="2160" w:type="dxa"/>
            <w:vMerge/>
          </w:tcPr>
          <w:p w:rsidR="008760BB" w:rsidRPr="00D607BB" w:rsidRDefault="008760BB" w:rsidP="009D41E7">
            <w:pPr>
              <w:pStyle w:val="Textetableau"/>
            </w:pPr>
          </w:p>
        </w:tc>
        <w:tc>
          <w:tcPr>
            <w:tcW w:w="1440" w:type="dxa"/>
            <w:shd w:val="clear" w:color="auto" w:fill="E0E0E0"/>
            <w:vAlign w:val="center"/>
          </w:tcPr>
          <w:p w:rsidR="008760BB" w:rsidRPr="00D607BB" w:rsidRDefault="008760BB" w:rsidP="00F137C2">
            <w:pPr>
              <w:pStyle w:val="Textetableau"/>
              <w:spacing w:before="120" w:after="120"/>
              <w:rPr>
                <w:b/>
              </w:rPr>
            </w:pPr>
            <w:r w:rsidRPr="00D607BB">
              <w:rPr>
                <w:b/>
              </w:rPr>
              <w:t>Effectif</w:t>
            </w:r>
          </w:p>
        </w:tc>
        <w:tc>
          <w:tcPr>
            <w:tcW w:w="5001" w:type="dxa"/>
            <w:vAlign w:val="center"/>
          </w:tcPr>
          <w:p w:rsidR="008760BB" w:rsidRPr="000E2630" w:rsidRDefault="000E2630" w:rsidP="00F310AA">
            <w:pPr>
              <w:pStyle w:val="Textetableau"/>
              <w:jc w:val="both"/>
              <w:rPr>
                <w:szCs w:val="20"/>
              </w:rPr>
            </w:pPr>
            <w:r>
              <w:rPr>
                <w:szCs w:val="20"/>
              </w:rPr>
              <w:t>240</w:t>
            </w:r>
            <w:r w:rsidR="008760BB" w:rsidRPr="000E2630">
              <w:rPr>
                <w:szCs w:val="20"/>
              </w:rPr>
              <w:t xml:space="preserve"> agents</w:t>
            </w:r>
          </w:p>
        </w:tc>
      </w:tr>
      <w:tr w:rsidR="008760BB" w:rsidRPr="00D607BB" w:rsidTr="0002188B">
        <w:trPr>
          <w:trHeight w:val="285"/>
        </w:trPr>
        <w:tc>
          <w:tcPr>
            <w:tcW w:w="2410" w:type="dxa"/>
            <w:vMerge w:val="restart"/>
            <w:shd w:val="clear" w:color="auto" w:fill="E6E6E6"/>
            <w:vAlign w:val="center"/>
          </w:tcPr>
          <w:p w:rsidR="008760BB" w:rsidRPr="00D607BB" w:rsidRDefault="008760BB" w:rsidP="009D41E7">
            <w:pPr>
              <w:pStyle w:val="Textetableau"/>
              <w:rPr>
                <w:b/>
              </w:rPr>
            </w:pPr>
            <w:r w:rsidRPr="00D607BB">
              <w:rPr>
                <w:b/>
              </w:rPr>
              <w:t>Service</w:t>
            </w:r>
          </w:p>
        </w:tc>
        <w:tc>
          <w:tcPr>
            <w:tcW w:w="2160" w:type="dxa"/>
            <w:vMerge w:val="restart"/>
            <w:shd w:val="clear" w:color="auto" w:fill="auto"/>
            <w:vAlign w:val="center"/>
          </w:tcPr>
          <w:p w:rsidR="008760BB" w:rsidRPr="00E71980" w:rsidRDefault="008760BB" w:rsidP="002D6D86">
            <w:pPr>
              <w:pStyle w:val="Textetableau"/>
              <w:rPr>
                <w:sz w:val="20"/>
                <w:szCs w:val="20"/>
              </w:rPr>
            </w:pPr>
            <w:r>
              <w:t>Maintenance Entreprise</w:t>
            </w:r>
          </w:p>
        </w:tc>
        <w:tc>
          <w:tcPr>
            <w:tcW w:w="1440" w:type="dxa"/>
            <w:shd w:val="clear" w:color="auto" w:fill="E0E0E0"/>
            <w:vAlign w:val="center"/>
          </w:tcPr>
          <w:p w:rsidR="008760BB" w:rsidRPr="00D607BB" w:rsidRDefault="008760BB" w:rsidP="00F137C2">
            <w:pPr>
              <w:pStyle w:val="Textetableau"/>
              <w:spacing w:before="120" w:after="120"/>
              <w:rPr>
                <w:b/>
              </w:rPr>
            </w:pPr>
            <w:r w:rsidRPr="00D607BB">
              <w:rPr>
                <w:b/>
              </w:rPr>
              <w:t>Missions</w:t>
            </w:r>
          </w:p>
        </w:tc>
        <w:tc>
          <w:tcPr>
            <w:tcW w:w="5001" w:type="dxa"/>
            <w:shd w:val="clear" w:color="auto" w:fill="auto"/>
            <w:vAlign w:val="center"/>
          </w:tcPr>
          <w:p w:rsidR="008760BB" w:rsidRPr="000E2630" w:rsidRDefault="008760BB" w:rsidP="00F310AA">
            <w:pPr>
              <w:pStyle w:val="Textetableau"/>
              <w:jc w:val="both"/>
              <w:rPr>
                <w:szCs w:val="20"/>
              </w:rPr>
            </w:pPr>
            <w:r w:rsidRPr="000E2630">
              <w:rPr>
                <w:szCs w:val="20"/>
              </w:rPr>
              <w:t>Assurer la maintenance, le gros entretien, la restructuration, la mise en sécurité des bâtiments et des déconstructions par les entreprises privées</w:t>
            </w:r>
          </w:p>
        </w:tc>
      </w:tr>
      <w:tr w:rsidR="008760BB" w:rsidRPr="00D607BB" w:rsidTr="002D6D86">
        <w:trPr>
          <w:trHeight w:val="285"/>
        </w:trPr>
        <w:tc>
          <w:tcPr>
            <w:tcW w:w="2410" w:type="dxa"/>
            <w:vMerge/>
            <w:shd w:val="clear" w:color="auto" w:fill="E6E6E6"/>
            <w:vAlign w:val="center"/>
          </w:tcPr>
          <w:p w:rsidR="008760BB" w:rsidRPr="00D607BB" w:rsidRDefault="008760BB" w:rsidP="009D41E7">
            <w:pPr>
              <w:pStyle w:val="Textetableau"/>
            </w:pPr>
          </w:p>
        </w:tc>
        <w:tc>
          <w:tcPr>
            <w:tcW w:w="2160" w:type="dxa"/>
            <w:vMerge/>
          </w:tcPr>
          <w:p w:rsidR="008760BB" w:rsidRPr="00D607BB" w:rsidRDefault="008760BB" w:rsidP="009D41E7">
            <w:pPr>
              <w:pStyle w:val="Textetableau"/>
            </w:pPr>
          </w:p>
        </w:tc>
        <w:tc>
          <w:tcPr>
            <w:tcW w:w="1440" w:type="dxa"/>
            <w:shd w:val="clear" w:color="auto" w:fill="E0E0E0"/>
            <w:vAlign w:val="center"/>
          </w:tcPr>
          <w:p w:rsidR="008760BB" w:rsidRPr="00D607BB" w:rsidRDefault="008760BB" w:rsidP="00F137C2">
            <w:pPr>
              <w:pStyle w:val="Textetableau"/>
              <w:spacing w:before="120" w:after="120"/>
              <w:rPr>
                <w:b/>
              </w:rPr>
            </w:pPr>
            <w:r w:rsidRPr="00D607BB">
              <w:rPr>
                <w:b/>
              </w:rPr>
              <w:t>Effectif</w:t>
            </w:r>
          </w:p>
        </w:tc>
        <w:tc>
          <w:tcPr>
            <w:tcW w:w="5001" w:type="dxa"/>
            <w:vAlign w:val="center"/>
          </w:tcPr>
          <w:p w:rsidR="008760BB" w:rsidRPr="000E2630" w:rsidRDefault="000E2630" w:rsidP="00F310AA">
            <w:pPr>
              <w:pStyle w:val="Textetableau"/>
              <w:jc w:val="both"/>
              <w:rPr>
                <w:szCs w:val="20"/>
              </w:rPr>
            </w:pPr>
            <w:r>
              <w:rPr>
                <w:szCs w:val="20"/>
              </w:rPr>
              <w:t>20</w:t>
            </w:r>
            <w:r w:rsidR="008760BB" w:rsidRPr="000E2630">
              <w:rPr>
                <w:szCs w:val="20"/>
              </w:rPr>
              <w:t xml:space="preserve"> agents</w:t>
            </w:r>
          </w:p>
        </w:tc>
      </w:tr>
      <w:tr w:rsidR="00FD258F" w:rsidRPr="00D607BB" w:rsidTr="0002188B">
        <w:tc>
          <w:tcPr>
            <w:tcW w:w="2410" w:type="dxa"/>
            <w:shd w:val="clear" w:color="auto" w:fill="E6E6E6"/>
            <w:vAlign w:val="center"/>
          </w:tcPr>
          <w:p w:rsidR="00FD258F" w:rsidRPr="00D607BB" w:rsidRDefault="00FD258F" w:rsidP="009D41E7">
            <w:pPr>
              <w:pStyle w:val="Textetableau"/>
            </w:pPr>
            <w:r w:rsidRPr="00D607BB">
              <w:t xml:space="preserve">Agent </w:t>
            </w:r>
            <w:r w:rsidR="0094511F" w:rsidRPr="00D607BB">
              <w:t>: nom, prénom et matricule</w:t>
            </w:r>
          </w:p>
          <w:p w:rsidR="00FD258F" w:rsidRPr="00D607BB" w:rsidRDefault="00FD258F" w:rsidP="009D41E7">
            <w:pPr>
              <w:pStyle w:val="Textetableau"/>
              <w:rPr>
                <w:i/>
                <w:sz w:val="16"/>
              </w:rPr>
            </w:pPr>
            <w:r w:rsidRPr="00D607BB">
              <w:rPr>
                <w:i/>
                <w:sz w:val="16"/>
              </w:rPr>
              <w:t>pour les recrutements</w:t>
            </w:r>
            <w:r w:rsidR="0002188B" w:rsidRPr="00D607BB">
              <w:rPr>
                <w:i/>
                <w:sz w:val="16"/>
              </w:rPr>
              <w:t xml:space="preserve"> seulement</w:t>
            </w:r>
          </w:p>
        </w:tc>
        <w:tc>
          <w:tcPr>
            <w:tcW w:w="8601" w:type="dxa"/>
            <w:gridSpan w:val="3"/>
            <w:vAlign w:val="center"/>
          </w:tcPr>
          <w:p w:rsidR="00FD258F" w:rsidRPr="00D607BB" w:rsidRDefault="00CA2BE7" w:rsidP="00F310AA">
            <w:pPr>
              <w:pStyle w:val="Textetableau"/>
              <w:rPr>
                <w:szCs w:val="24"/>
              </w:rPr>
            </w:pPr>
            <w:r>
              <w:rPr>
                <w:szCs w:val="24"/>
              </w:rPr>
              <w:t>GALLOUET LE FAUCHEUR Sylvie</w:t>
            </w:r>
            <w:r w:rsidR="00F310AA">
              <w:rPr>
                <w:szCs w:val="24"/>
              </w:rPr>
              <w:t xml:space="preserve"> – Matricule </w:t>
            </w:r>
            <w:r w:rsidR="00F310AA" w:rsidRPr="00F310AA">
              <w:rPr>
                <w:szCs w:val="24"/>
              </w:rPr>
              <w:t>033155</w:t>
            </w:r>
          </w:p>
        </w:tc>
      </w:tr>
    </w:tbl>
    <w:p w:rsidR="00FD258F" w:rsidRPr="00D607BB" w:rsidRDefault="00FD258F">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RPr="00D607BB" w:rsidTr="003B0541">
        <w:trPr>
          <w:cantSplit/>
        </w:trPr>
        <w:tc>
          <w:tcPr>
            <w:tcW w:w="2632" w:type="dxa"/>
            <w:vMerge w:val="restart"/>
            <w:shd w:val="clear" w:color="auto" w:fill="E6E6E6"/>
            <w:vAlign w:val="center"/>
          </w:tcPr>
          <w:p w:rsidR="00FD258F" w:rsidRPr="00D607BB" w:rsidRDefault="00FD258F" w:rsidP="007419BE">
            <w:pPr>
              <w:tabs>
                <w:tab w:val="left" w:pos="7800"/>
              </w:tabs>
              <w:jc w:val="center"/>
            </w:pPr>
            <w:r w:rsidRPr="00D607BB">
              <w:rPr>
                <w:rFonts w:ascii="Arial Black" w:hAnsi="Arial Black"/>
                <w:sz w:val="18"/>
                <w:shd w:val="clear" w:color="auto" w:fill="E6E6E6"/>
              </w:rPr>
              <w:t>Situation hiérarchique</w:t>
            </w:r>
            <w:r w:rsidRPr="00D607BB">
              <w:rPr>
                <w:b/>
                <w:bCs/>
              </w:rPr>
              <w:t xml:space="preserve"> </w:t>
            </w:r>
          </w:p>
        </w:tc>
        <w:tc>
          <w:tcPr>
            <w:tcW w:w="8353" w:type="dxa"/>
            <w:shd w:val="clear" w:color="auto" w:fill="E6E6E6"/>
          </w:tcPr>
          <w:p w:rsidR="00FD258F" w:rsidRPr="00D607BB" w:rsidRDefault="00FD258F" w:rsidP="007419BE">
            <w:pPr>
              <w:pStyle w:val="Textetableau"/>
            </w:pPr>
            <w:r w:rsidRPr="00D607BB">
              <w:t xml:space="preserve">Fonction de son responsable hiérarchique direct (n+1) </w:t>
            </w:r>
          </w:p>
        </w:tc>
      </w:tr>
      <w:tr w:rsidR="00FD258F" w:rsidRPr="00D607BB" w:rsidTr="003B0541">
        <w:trPr>
          <w:cantSplit/>
        </w:trPr>
        <w:tc>
          <w:tcPr>
            <w:tcW w:w="2632" w:type="dxa"/>
            <w:vMerge/>
            <w:shd w:val="clear" w:color="auto" w:fill="E6E6E6"/>
          </w:tcPr>
          <w:p w:rsidR="00FD258F" w:rsidRPr="00D607BB" w:rsidRDefault="00FD258F"/>
        </w:tc>
        <w:tc>
          <w:tcPr>
            <w:tcW w:w="8353" w:type="dxa"/>
            <w:tcBorders>
              <w:bottom w:val="single" w:sz="4" w:space="0" w:color="auto"/>
            </w:tcBorders>
          </w:tcPr>
          <w:p w:rsidR="00FD258F" w:rsidRPr="00D607BB" w:rsidRDefault="0064093C" w:rsidP="0095679C">
            <w:pPr>
              <w:pStyle w:val="Textetableau"/>
            </w:pPr>
            <w:r w:rsidRPr="00D607BB">
              <w:rPr>
                <w:szCs w:val="18"/>
              </w:rPr>
              <w:t xml:space="preserve">Rédacteur chargé de </w:t>
            </w:r>
            <w:r w:rsidR="0095679C">
              <w:rPr>
                <w:szCs w:val="18"/>
              </w:rPr>
              <w:t>l’U</w:t>
            </w:r>
            <w:r w:rsidR="00C8615B" w:rsidRPr="00D607BB">
              <w:rPr>
                <w:szCs w:val="18"/>
              </w:rPr>
              <w:t xml:space="preserve">nité </w:t>
            </w:r>
            <w:r w:rsidR="0095679C">
              <w:rPr>
                <w:szCs w:val="18"/>
              </w:rPr>
              <w:t>B</w:t>
            </w:r>
            <w:r w:rsidR="00091D51">
              <w:rPr>
                <w:szCs w:val="18"/>
              </w:rPr>
              <w:t>udget\C</w:t>
            </w:r>
            <w:r w:rsidRPr="00D607BB">
              <w:rPr>
                <w:szCs w:val="18"/>
              </w:rPr>
              <w:t>omptabilité</w:t>
            </w:r>
          </w:p>
        </w:tc>
      </w:tr>
      <w:tr w:rsidR="00FD258F" w:rsidRPr="00D607BB" w:rsidTr="003B0541">
        <w:trPr>
          <w:cantSplit/>
        </w:trPr>
        <w:tc>
          <w:tcPr>
            <w:tcW w:w="2632" w:type="dxa"/>
            <w:vMerge/>
            <w:shd w:val="clear" w:color="auto" w:fill="E6E6E6"/>
          </w:tcPr>
          <w:p w:rsidR="00FD258F" w:rsidRPr="00D607BB" w:rsidRDefault="00FD258F"/>
        </w:tc>
        <w:tc>
          <w:tcPr>
            <w:tcW w:w="8353" w:type="dxa"/>
            <w:shd w:val="clear" w:color="auto" w:fill="E6E6E6"/>
          </w:tcPr>
          <w:p w:rsidR="00FD258F" w:rsidRPr="00D607BB" w:rsidRDefault="00FD258F" w:rsidP="007419BE">
            <w:pPr>
              <w:pStyle w:val="Textetableau"/>
            </w:pPr>
            <w:r w:rsidRPr="00D607BB">
              <w:t>Nombre d'agents sous sa responsabilité</w:t>
            </w:r>
          </w:p>
        </w:tc>
      </w:tr>
      <w:tr w:rsidR="00FD258F" w:rsidRPr="00D607BB" w:rsidTr="003B0541">
        <w:trPr>
          <w:cantSplit/>
        </w:trPr>
        <w:tc>
          <w:tcPr>
            <w:tcW w:w="2632" w:type="dxa"/>
            <w:vMerge/>
            <w:shd w:val="clear" w:color="auto" w:fill="E6E6E6"/>
          </w:tcPr>
          <w:p w:rsidR="00FD258F" w:rsidRPr="00D607BB" w:rsidRDefault="00FD258F"/>
        </w:tc>
        <w:tc>
          <w:tcPr>
            <w:tcW w:w="8353" w:type="dxa"/>
            <w:tcBorders>
              <w:bottom w:val="single" w:sz="4" w:space="0" w:color="auto"/>
            </w:tcBorders>
          </w:tcPr>
          <w:p w:rsidR="00FD258F" w:rsidRPr="00D607BB" w:rsidRDefault="0064093C" w:rsidP="007419BE">
            <w:pPr>
              <w:pStyle w:val="Textetableau"/>
            </w:pPr>
            <w:r w:rsidRPr="00D607BB">
              <w:t>0</w:t>
            </w:r>
          </w:p>
        </w:tc>
      </w:tr>
      <w:tr w:rsidR="00FD258F" w:rsidRPr="00D607BB" w:rsidTr="003B0541">
        <w:trPr>
          <w:cantSplit/>
        </w:trPr>
        <w:tc>
          <w:tcPr>
            <w:tcW w:w="2632" w:type="dxa"/>
            <w:vMerge/>
            <w:shd w:val="clear" w:color="auto" w:fill="E6E6E6"/>
          </w:tcPr>
          <w:p w:rsidR="00FD258F" w:rsidRPr="00D607BB" w:rsidRDefault="00FD258F"/>
        </w:tc>
        <w:tc>
          <w:tcPr>
            <w:tcW w:w="8353" w:type="dxa"/>
            <w:shd w:val="clear" w:color="auto" w:fill="E6E6E6"/>
          </w:tcPr>
          <w:p w:rsidR="00FD258F" w:rsidRPr="00D607BB" w:rsidRDefault="00FD258F" w:rsidP="007419BE">
            <w:pPr>
              <w:pStyle w:val="Textetableau"/>
            </w:pPr>
            <w:r w:rsidRPr="00D607BB">
              <w:t xml:space="preserve">Nombre d'agents encadrés directement par lui (n-1) </w:t>
            </w:r>
          </w:p>
        </w:tc>
      </w:tr>
      <w:tr w:rsidR="00FD258F" w:rsidRPr="00D607BB" w:rsidTr="003B0541">
        <w:trPr>
          <w:cantSplit/>
        </w:trPr>
        <w:tc>
          <w:tcPr>
            <w:tcW w:w="2632" w:type="dxa"/>
            <w:vMerge/>
            <w:shd w:val="clear" w:color="auto" w:fill="E6E6E6"/>
          </w:tcPr>
          <w:p w:rsidR="00FD258F" w:rsidRPr="00D607BB" w:rsidRDefault="00FD258F"/>
        </w:tc>
        <w:tc>
          <w:tcPr>
            <w:tcW w:w="8353" w:type="dxa"/>
          </w:tcPr>
          <w:p w:rsidR="00FD258F" w:rsidRPr="00D607BB" w:rsidRDefault="0064093C" w:rsidP="007419BE">
            <w:pPr>
              <w:pStyle w:val="Textetableau"/>
            </w:pPr>
            <w:r w:rsidRPr="00D607BB">
              <w:t>0</w:t>
            </w:r>
          </w:p>
        </w:tc>
      </w:tr>
    </w:tbl>
    <w:p w:rsidR="00DA3BB8" w:rsidRDefault="00DA3BB8"/>
    <w:p w:rsidR="00DA3BB8" w:rsidRDefault="00DA3BB8">
      <w:pPr>
        <w:spacing w:before="0"/>
        <w:jc w:val="left"/>
      </w:pPr>
      <w:r>
        <w:br w:type="page"/>
      </w:r>
    </w:p>
    <w:p w:rsidR="00FF04D4" w:rsidRPr="00C16C52" w:rsidRDefault="00FF04D4">
      <w:pPr>
        <w:rPr>
          <w:szCs w:val="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RPr="00D607BB" w:rsidTr="00192802">
        <w:trPr>
          <w:cantSplit/>
          <w:trHeight w:val="135"/>
        </w:trPr>
        <w:tc>
          <w:tcPr>
            <w:tcW w:w="2632" w:type="dxa"/>
            <w:vMerge w:val="restart"/>
            <w:shd w:val="clear" w:color="auto" w:fill="E6E6E6"/>
            <w:vAlign w:val="center"/>
          </w:tcPr>
          <w:p w:rsidR="00FD258F" w:rsidRPr="00D607BB" w:rsidRDefault="003B0541" w:rsidP="007419BE">
            <w:pPr>
              <w:tabs>
                <w:tab w:val="left" w:pos="7800"/>
              </w:tabs>
              <w:jc w:val="center"/>
            </w:pPr>
            <w:r>
              <w:br w:type="column"/>
            </w:r>
            <w:r w:rsidR="00192802">
              <w:br w:type="column"/>
            </w:r>
            <w:r w:rsidR="00FD258F" w:rsidRPr="00D607BB">
              <w:rPr>
                <w:rFonts w:ascii="Arial Black" w:hAnsi="Arial Black"/>
                <w:sz w:val="18"/>
                <w:shd w:val="clear" w:color="auto" w:fill="E6E6E6"/>
              </w:rPr>
              <w:t>Relations fonctionnelles internes et externes de l'agent</w:t>
            </w:r>
          </w:p>
        </w:tc>
        <w:tc>
          <w:tcPr>
            <w:tcW w:w="8379" w:type="dxa"/>
            <w:shd w:val="clear" w:color="auto" w:fill="E6E6E6"/>
          </w:tcPr>
          <w:p w:rsidR="00FD258F" w:rsidRPr="00D607BB" w:rsidRDefault="00FD258F" w:rsidP="007419BE">
            <w:pPr>
              <w:pStyle w:val="Textetableau"/>
            </w:pPr>
            <w:r w:rsidRPr="00D607BB">
              <w:t>Au sein de sa Direction</w:t>
            </w:r>
          </w:p>
        </w:tc>
      </w:tr>
      <w:tr w:rsidR="00FD258F" w:rsidRPr="00D607BB" w:rsidTr="00192802">
        <w:trPr>
          <w:cantSplit/>
        </w:trPr>
        <w:tc>
          <w:tcPr>
            <w:tcW w:w="2632" w:type="dxa"/>
            <w:vMerge/>
            <w:shd w:val="clear" w:color="auto" w:fill="E6E6E6"/>
          </w:tcPr>
          <w:p w:rsidR="00FD258F" w:rsidRPr="00D607BB" w:rsidRDefault="00FD258F"/>
        </w:tc>
        <w:tc>
          <w:tcPr>
            <w:tcW w:w="8379" w:type="dxa"/>
            <w:tcBorders>
              <w:bottom w:val="single" w:sz="4" w:space="0" w:color="auto"/>
            </w:tcBorders>
          </w:tcPr>
          <w:p w:rsidR="0064093C" w:rsidRPr="00D607BB" w:rsidRDefault="0064093C" w:rsidP="00421A82">
            <w:pPr>
              <w:pStyle w:val="Textetableau"/>
              <w:ind w:left="170" w:hanging="170"/>
              <w:jc w:val="both"/>
              <w:rPr>
                <w:szCs w:val="18"/>
              </w:rPr>
            </w:pPr>
            <w:r w:rsidRPr="00D607BB">
              <w:rPr>
                <w:bCs/>
                <w:szCs w:val="18"/>
              </w:rPr>
              <w:t xml:space="preserve">- </w:t>
            </w:r>
            <w:r w:rsidR="000E2630">
              <w:rPr>
                <w:bCs/>
                <w:szCs w:val="18"/>
              </w:rPr>
              <w:t>Cellule</w:t>
            </w:r>
            <w:r w:rsidRPr="00D607BB">
              <w:rPr>
                <w:bCs/>
                <w:szCs w:val="18"/>
              </w:rPr>
              <w:t xml:space="preserve"> Marchés Affaires Juridiques :</w:t>
            </w:r>
            <w:r w:rsidRPr="00D607BB">
              <w:rPr>
                <w:szCs w:val="18"/>
              </w:rPr>
              <w:t xml:space="preserve"> collaboration pour le montage des dossiers sur le plan administratif. Conseils et interventions au ti</w:t>
            </w:r>
            <w:r w:rsidR="00EF3CC4">
              <w:rPr>
                <w:szCs w:val="18"/>
              </w:rPr>
              <w:t>tre des garanties et assurances ;</w:t>
            </w:r>
          </w:p>
          <w:p w:rsidR="0064093C" w:rsidRPr="00D607BB" w:rsidRDefault="0064093C" w:rsidP="00421A82">
            <w:pPr>
              <w:pStyle w:val="Textetableau"/>
              <w:ind w:left="170" w:hanging="170"/>
              <w:jc w:val="both"/>
              <w:rPr>
                <w:szCs w:val="18"/>
              </w:rPr>
            </w:pPr>
            <w:r w:rsidRPr="00D607BB">
              <w:rPr>
                <w:bCs/>
                <w:szCs w:val="18"/>
              </w:rPr>
              <w:t xml:space="preserve">- </w:t>
            </w:r>
            <w:r w:rsidR="00A2254F" w:rsidRPr="00D607BB">
              <w:rPr>
                <w:bCs/>
                <w:szCs w:val="18"/>
              </w:rPr>
              <w:t xml:space="preserve">Services Maintenance Régie et Maintenance Sécurité </w:t>
            </w:r>
            <w:r w:rsidR="00EF3CC4">
              <w:rPr>
                <w:bCs/>
                <w:szCs w:val="18"/>
              </w:rPr>
              <w:t xml:space="preserve">et </w:t>
            </w:r>
            <w:r w:rsidR="00A2254F" w:rsidRPr="00D607BB">
              <w:rPr>
                <w:bCs/>
                <w:szCs w:val="18"/>
              </w:rPr>
              <w:t>Energie</w:t>
            </w:r>
            <w:r w:rsidR="00EF3CC4">
              <w:rPr>
                <w:bCs/>
                <w:szCs w:val="18"/>
              </w:rPr>
              <w:t xml:space="preserve"> </w:t>
            </w:r>
            <w:r w:rsidRPr="00D607BB">
              <w:rPr>
                <w:bCs/>
                <w:szCs w:val="18"/>
              </w:rPr>
              <w:t>:</w:t>
            </w:r>
            <w:r w:rsidRPr="00D607BB">
              <w:rPr>
                <w:szCs w:val="18"/>
              </w:rPr>
              <w:t xml:space="preserve"> collaboration pour la mise au point des dossiers en cohérence avec la politique de maintenance et d'en</w:t>
            </w:r>
            <w:r w:rsidR="00EF3CC4">
              <w:rPr>
                <w:szCs w:val="18"/>
              </w:rPr>
              <w:t>tretien des bâtiments communaux ;</w:t>
            </w:r>
          </w:p>
          <w:p w:rsidR="00FD258F" w:rsidRPr="00D607BB" w:rsidRDefault="0064093C" w:rsidP="00421A82">
            <w:pPr>
              <w:pStyle w:val="Textetableau"/>
              <w:ind w:left="170" w:hanging="170"/>
              <w:jc w:val="both"/>
            </w:pPr>
            <w:r w:rsidRPr="00D607BB">
              <w:rPr>
                <w:bCs/>
                <w:szCs w:val="18"/>
              </w:rPr>
              <w:t>- Service Maintenance Entreprise :</w:t>
            </w:r>
            <w:r w:rsidRPr="00D607BB">
              <w:rPr>
                <w:szCs w:val="18"/>
              </w:rPr>
              <w:t xml:space="preserve"> collaboration pour la mise au point des dossiers ave</w:t>
            </w:r>
            <w:r w:rsidR="00987819" w:rsidRPr="00D607BB">
              <w:rPr>
                <w:szCs w:val="18"/>
              </w:rPr>
              <w:t>c les techniciens du service, la</w:t>
            </w:r>
            <w:r w:rsidRPr="00D607BB">
              <w:rPr>
                <w:szCs w:val="18"/>
              </w:rPr>
              <w:t xml:space="preserve"> secrétaire, les autres comptables</w:t>
            </w:r>
            <w:r w:rsidR="00987819" w:rsidRPr="00D607BB">
              <w:rPr>
                <w:szCs w:val="18"/>
              </w:rPr>
              <w:t>,</w:t>
            </w:r>
            <w:r w:rsidRPr="00D607BB">
              <w:rPr>
                <w:szCs w:val="18"/>
              </w:rPr>
              <w:t xml:space="preserve"> le responsable de l’unité et le chef de service.</w:t>
            </w:r>
          </w:p>
        </w:tc>
      </w:tr>
    </w:tbl>
    <w:p w:rsidR="00146923" w:rsidRPr="009610F1" w:rsidRDefault="00146923" w:rsidP="00192802">
      <w:pPr>
        <w:spacing w:before="0"/>
        <w:rPr>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RPr="00D607BB" w:rsidTr="00232044">
        <w:trPr>
          <w:cantSplit/>
        </w:trPr>
        <w:tc>
          <w:tcPr>
            <w:tcW w:w="2632" w:type="dxa"/>
            <w:vMerge w:val="restart"/>
            <w:shd w:val="clear" w:color="auto" w:fill="E6E6E6"/>
          </w:tcPr>
          <w:p w:rsidR="00FD258F" w:rsidRPr="00D607BB" w:rsidRDefault="00FD258F"/>
        </w:tc>
        <w:tc>
          <w:tcPr>
            <w:tcW w:w="8379" w:type="dxa"/>
            <w:shd w:val="clear" w:color="auto" w:fill="E6E6E6"/>
          </w:tcPr>
          <w:p w:rsidR="00FD258F" w:rsidRPr="00D607BB" w:rsidRDefault="00643F11" w:rsidP="007419BE">
            <w:pPr>
              <w:pStyle w:val="Textetableau"/>
            </w:pPr>
            <w:r w:rsidRPr="00D607BB">
              <w:t>Au sein de la Ville, du CCAS et de Rennes Métropole</w:t>
            </w:r>
          </w:p>
        </w:tc>
      </w:tr>
      <w:tr w:rsidR="00FD258F" w:rsidRPr="00D607BB" w:rsidTr="00232044">
        <w:trPr>
          <w:cantSplit/>
        </w:trPr>
        <w:tc>
          <w:tcPr>
            <w:tcW w:w="2632" w:type="dxa"/>
            <w:vMerge/>
            <w:shd w:val="clear" w:color="auto" w:fill="E6E6E6"/>
          </w:tcPr>
          <w:p w:rsidR="00FD258F" w:rsidRPr="00D607BB" w:rsidRDefault="00FD258F"/>
        </w:tc>
        <w:tc>
          <w:tcPr>
            <w:tcW w:w="8379" w:type="dxa"/>
            <w:tcBorders>
              <w:bottom w:val="single" w:sz="4" w:space="0" w:color="auto"/>
            </w:tcBorders>
          </w:tcPr>
          <w:p w:rsidR="00FD258F" w:rsidRPr="00D607BB" w:rsidRDefault="0064093C" w:rsidP="00421A82">
            <w:pPr>
              <w:pStyle w:val="Textetableau"/>
              <w:jc w:val="both"/>
            </w:pPr>
            <w:r w:rsidRPr="00D607BB">
              <w:rPr>
                <w:szCs w:val="18"/>
              </w:rPr>
              <w:t>La Direction des Finances</w:t>
            </w:r>
            <w:r w:rsidR="00EF3CC4">
              <w:rPr>
                <w:szCs w:val="18"/>
              </w:rPr>
              <w:t xml:space="preserve"> et de la Commande Publique</w:t>
            </w:r>
            <w:r w:rsidRPr="00D607BB">
              <w:rPr>
                <w:szCs w:val="18"/>
              </w:rPr>
              <w:t>, les directeurs d'opérations, les services gestionnaires, le Pôle Ingénierie et Services Urbains (cellule budget)</w:t>
            </w:r>
          </w:p>
        </w:tc>
      </w:tr>
      <w:tr w:rsidR="00FD258F" w:rsidRPr="00D607BB" w:rsidTr="00232044">
        <w:trPr>
          <w:cantSplit/>
        </w:trPr>
        <w:tc>
          <w:tcPr>
            <w:tcW w:w="2632" w:type="dxa"/>
            <w:vMerge/>
            <w:shd w:val="clear" w:color="auto" w:fill="E6E6E6"/>
          </w:tcPr>
          <w:p w:rsidR="00FD258F" w:rsidRPr="00D607BB" w:rsidRDefault="00FD258F"/>
        </w:tc>
        <w:tc>
          <w:tcPr>
            <w:tcW w:w="8379" w:type="dxa"/>
            <w:shd w:val="clear" w:color="auto" w:fill="E6E6E6"/>
          </w:tcPr>
          <w:p w:rsidR="00FD258F" w:rsidRPr="00D607BB" w:rsidRDefault="00FD258F" w:rsidP="007419BE">
            <w:pPr>
              <w:pStyle w:val="Textetableau"/>
            </w:pPr>
            <w:r w:rsidRPr="00D607BB">
              <w:t>Avec les élus</w:t>
            </w:r>
          </w:p>
        </w:tc>
      </w:tr>
      <w:tr w:rsidR="00FD258F" w:rsidRPr="00D607BB" w:rsidTr="00232044">
        <w:trPr>
          <w:cantSplit/>
        </w:trPr>
        <w:tc>
          <w:tcPr>
            <w:tcW w:w="2632" w:type="dxa"/>
            <w:vMerge/>
            <w:shd w:val="clear" w:color="auto" w:fill="E6E6E6"/>
          </w:tcPr>
          <w:p w:rsidR="00FD258F" w:rsidRPr="00D607BB" w:rsidRDefault="00FD258F"/>
        </w:tc>
        <w:tc>
          <w:tcPr>
            <w:tcW w:w="8379" w:type="dxa"/>
            <w:tcBorders>
              <w:bottom w:val="single" w:sz="4" w:space="0" w:color="auto"/>
            </w:tcBorders>
          </w:tcPr>
          <w:p w:rsidR="00FD258F" w:rsidRPr="00D607BB" w:rsidRDefault="00EF3CC4" w:rsidP="007419BE">
            <w:pPr>
              <w:pStyle w:val="Textetableau"/>
            </w:pPr>
            <w:r>
              <w:t>/</w:t>
            </w:r>
          </w:p>
        </w:tc>
      </w:tr>
      <w:tr w:rsidR="00FD258F" w:rsidRPr="00D607BB" w:rsidTr="00232044">
        <w:trPr>
          <w:cantSplit/>
        </w:trPr>
        <w:tc>
          <w:tcPr>
            <w:tcW w:w="2632" w:type="dxa"/>
            <w:vMerge/>
            <w:shd w:val="clear" w:color="auto" w:fill="E6E6E6"/>
          </w:tcPr>
          <w:p w:rsidR="00FD258F" w:rsidRPr="00D607BB" w:rsidRDefault="00FD258F"/>
        </w:tc>
        <w:tc>
          <w:tcPr>
            <w:tcW w:w="8379" w:type="dxa"/>
            <w:shd w:val="clear" w:color="auto" w:fill="E6E6E6"/>
          </w:tcPr>
          <w:p w:rsidR="00FD258F" w:rsidRPr="00D607BB" w:rsidRDefault="00FD258F" w:rsidP="007419BE">
            <w:pPr>
              <w:pStyle w:val="Textetableau"/>
            </w:pPr>
            <w:r w:rsidRPr="00D607BB">
              <w:rPr>
                <w:shd w:val="clear" w:color="auto" w:fill="E6E6E6"/>
              </w:rPr>
              <w:t>En externe</w:t>
            </w:r>
          </w:p>
        </w:tc>
      </w:tr>
      <w:tr w:rsidR="00FD258F" w:rsidRPr="00D607BB" w:rsidTr="00232044">
        <w:trPr>
          <w:cantSplit/>
        </w:trPr>
        <w:tc>
          <w:tcPr>
            <w:tcW w:w="2632" w:type="dxa"/>
            <w:vMerge/>
            <w:shd w:val="clear" w:color="auto" w:fill="E6E6E6"/>
          </w:tcPr>
          <w:p w:rsidR="00FD258F" w:rsidRPr="00D607BB" w:rsidRDefault="00FD258F"/>
        </w:tc>
        <w:tc>
          <w:tcPr>
            <w:tcW w:w="8379" w:type="dxa"/>
          </w:tcPr>
          <w:p w:rsidR="00FD258F" w:rsidRPr="00D607BB" w:rsidRDefault="0064093C" w:rsidP="007419BE">
            <w:pPr>
              <w:pStyle w:val="Textetableau"/>
            </w:pPr>
            <w:r w:rsidRPr="00D607BB">
              <w:rPr>
                <w:szCs w:val="18"/>
              </w:rPr>
              <w:t>Les entreprises, la Trésorerie Municipale</w:t>
            </w:r>
          </w:p>
        </w:tc>
      </w:tr>
    </w:tbl>
    <w:p w:rsidR="00FD258F" w:rsidRPr="009610F1" w:rsidRDefault="00FD258F" w:rsidP="00192802">
      <w:pPr>
        <w:spacing w:before="0"/>
        <w:rPr>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91"/>
      </w:tblGrid>
      <w:tr w:rsidR="007419BE" w:rsidRPr="00D607BB" w:rsidTr="00232044">
        <w:trPr>
          <w:trHeight w:val="615"/>
        </w:trPr>
        <w:tc>
          <w:tcPr>
            <w:tcW w:w="2632" w:type="dxa"/>
            <w:shd w:val="clear" w:color="auto" w:fill="E6E6E6"/>
            <w:vAlign w:val="center"/>
          </w:tcPr>
          <w:p w:rsidR="00A81A5B" w:rsidRDefault="007419BE" w:rsidP="007419BE">
            <w:pPr>
              <w:tabs>
                <w:tab w:val="left" w:pos="7800"/>
              </w:tabs>
              <w:jc w:val="center"/>
              <w:rPr>
                <w:rFonts w:ascii="Arial Black" w:hAnsi="Arial Black"/>
                <w:sz w:val="18"/>
                <w:shd w:val="clear" w:color="auto" w:fill="E6E6E6"/>
              </w:rPr>
            </w:pPr>
            <w:r w:rsidRPr="00D607BB">
              <w:rPr>
                <w:rFonts w:ascii="Arial Black" w:hAnsi="Arial Black"/>
                <w:sz w:val="18"/>
                <w:shd w:val="clear" w:color="auto" w:fill="E6E6E6"/>
              </w:rPr>
              <w:t xml:space="preserve">Attributions </w:t>
            </w:r>
            <w:r w:rsidR="00A81A5B">
              <w:rPr>
                <w:rFonts w:ascii="Arial Black" w:hAnsi="Arial Black"/>
                <w:sz w:val="18"/>
                <w:shd w:val="clear" w:color="auto" w:fill="E6E6E6"/>
              </w:rPr>
              <w:t>du poste</w:t>
            </w:r>
          </w:p>
          <w:p w:rsidR="007419BE" w:rsidRPr="00D607BB" w:rsidRDefault="00A431A4" w:rsidP="007419BE">
            <w:pPr>
              <w:tabs>
                <w:tab w:val="left" w:pos="7800"/>
              </w:tabs>
              <w:jc w:val="center"/>
              <w:rPr>
                <w:rFonts w:ascii="Arial Black" w:hAnsi="Arial Black"/>
                <w:sz w:val="18"/>
                <w:shd w:val="clear" w:color="auto" w:fill="E6E6E6"/>
              </w:rPr>
            </w:pPr>
            <w:r w:rsidRPr="00D607BB">
              <w:rPr>
                <w:i/>
                <w:sz w:val="16"/>
                <w:szCs w:val="16"/>
                <w:shd w:val="clear" w:color="auto" w:fill="E6E6E6"/>
              </w:rPr>
              <w:t>(finalité générale du poste)</w:t>
            </w:r>
          </w:p>
        </w:tc>
        <w:tc>
          <w:tcPr>
            <w:tcW w:w="8391" w:type="dxa"/>
            <w:shd w:val="clear" w:color="auto" w:fill="auto"/>
            <w:vAlign w:val="center"/>
          </w:tcPr>
          <w:p w:rsidR="007419BE" w:rsidRPr="00D607BB" w:rsidRDefault="007419BE" w:rsidP="00842702">
            <w:pPr>
              <w:jc w:val="center"/>
              <w:rPr>
                <w:sz w:val="24"/>
              </w:rPr>
            </w:pPr>
          </w:p>
        </w:tc>
      </w:tr>
    </w:tbl>
    <w:p w:rsidR="009F2FB3" w:rsidRPr="009610F1" w:rsidRDefault="009F2FB3" w:rsidP="00192802">
      <w:pPr>
        <w:spacing w:before="0"/>
        <w:rPr>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7177"/>
        <w:gridCol w:w="1194"/>
      </w:tblGrid>
      <w:tr w:rsidR="008B5C6B" w:rsidRPr="00D607BB" w:rsidTr="00D95C84">
        <w:tc>
          <w:tcPr>
            <w:tcW w:w="4458" w:type="pct"/>
            <w:gridSpan w:val="2"/>
            <w:tcBorders>
              <w:bottom w:val="single" w:sz="4" w:space="0" w:color="auto"/>
            </w:tcBorders>
            <w:shd w:val="clear" w:color="auto" w:fill="E6E6E6"/>
            <w:vAlign w:val="center"/>
          </w:tcPr>
          <w:p w:rsidR="00087AF3" w:rsidRPr="00D607BB" w:rsidRDefault="00087AF3" w:rsidP="002C6943">
            <w:pPr>
              <w:tabs>
                <w:tab w:val="left" w:pos="7800"/>
              </w:tabs>
              <w:jc w:val="center"/>
              <w:rPr>
                <w:rFonts w:ascii="Arial Black" w:hAnsi="Arial Black"/>
                <w:sz w:val="18"/>
                <w:shd w:val="clear" w:color="auto" w:fill="E6E6E6"/>
              </w:rPr>
            </w:pPr>
            <w:r w:rsidRPr="00D607BB">
              <w:rPr>
                <w:rFonts w:ascii="Arial Black" w:hAnsi="Arial Black"/>
                <w:sz w:val="18"/>
                <w:shd w:val="clear" w:color="auto" w:fill="E6E6E6"/>
              </w:rPr>
              <w:t>Missions de l’agent </w:t>
            </w:r>
          </w:p>
        </w:tc>
        <w:tc>
          <w:tcPr>
            <w:tcW w:w="542" w:type="pct"/>
            <w:tcBorders>
              <w:bottom w:val="single" w:sz="4" w:space="0" w:color="auto"/>
            </w:tcBorders>
            <w:shd w:val="clear" w:color="auto" w:fill="E6E6E6"/>
            <w:vAlign w:val="center"/>
          </w:tcPr>
          <w:p w:rsidR="00087AF3" w:rsidRPr="00D607BB" w:rsidRDefault="00087AF3" w:rsidP="008B5C6B">
            <w:pPr>
              <w:pStyle w:val="Textetableau"/>
              <w:rPr>
                <w:sz w:val="16"/>
                <w:shd w:val="clear" w:color="auto" w:fill="E6E6E6"/>
              </w:rPr>
            </w:pPr>
            <w:r w:rsidRPr="00D607BB">
              <w:rPr>
                <w:sz w:val="16"/>
                <w:shd w:val="clear" w:color="auto" w:fill="E6E6E6"/>
              </w:rPr>
              <w:t>% de temps consacré à chacune</w:t>
            </w:r>
          </w:p>
        </w:tc>
      </w:tr>
      <w:tr w:rsidR="00592A29" w:rsidRPr="00D607BB" w:rsidTr="00EF3CC4">
        <w:tc>
          <w:tcPr>
            <w:tcW w:w="1199" w:type="pct"/>
            <w:tcBorders>
              <w:bottom w:val="single" w:sz="4" w:space="0" w:color="auto"/>
            </w:tcBorders>
            <w:shd w:val="clear" w:color="auto" w:fill="E6E6E6"/>
            <w:vAlign w:val="center"/>
          </w:tcPr>
          <w:p w:rsidR="00592A29" w:rsidRPr="00D607BB" w:rsidRDefault="00592A29" w:rsidP="00592A29">
            <w:pPr>
              <w:pStyle w:val="Textetableau"/>
              <w:rPr>
                <w:b/>
              </w:rPr>
            </w:pPr>
            <w:r w:rsidRPr="00D607BB">
              <w:rPr>
                <w:b/>
              </w:rPr>
              <w:t>Mission 1</w:t>
            </w:r>
          </w:p>
        </w:tc>
        <w:tc>
          <w:tcPr>
            <w:tcW w:w="3259" w:type="pct"/>
          </w:tcPr>
          <w:p w:rsidR="00592A29" w:rsidRPr="00D607BB" w:rsidRDefault="00592A29" w:rsidP="00EF3CC4">
            <w:pPr>
              <w:pStyle w:val="Textetableau"/>
              <w:rPr>
                <w:b/>
                <w:sz w:val="20"/>
                <w:szCs w:val="20"/>
              </w:rPr>
            </w:pPr>
            <w:r w:rsidRPr="00D607BB">
              <w:rPr>
                <w:b/>
                <w:sz w:val="20"/>
                <w:szCs w:val="20"/>
              </w:rPr>
              <w:t xml:space="preserve">Gestion </w:t>
            </w:r>
            <w:r>
              <w:rPr>
                <w:b/>
                <w:sz w:val="20"/>
                <w:szCs w:val="20"/>
              </w:rPr>
              <w:t xml:space="preserve">administrative et financière </w:t>
            </w:r>
            <w:r w:rsidR="001B01AD">
              <w:rPr>
                <w:b/>
                <w:sz w:val="20"/>
                <w:szCs w:val="20"/>
              </w:rPr>
              <w:t xml:space="preserve">des contrats et </w:t>
            </w:r>
            <w:r w:rsidR="008A7280">
              <w:rPr>
                <w:b/>
                <w:sz w:val="20"/>
                <w:szCs w:val="20"/>
              </w:rPr>
              <w:t xml:space="preserve">des </w:t>
            </w:r>
            <w:r>
              <w:rPr>
                <w:b/>
                <w:sz w:val="20"/>
                <w:szCs w:val="20"/>
              </w:rPr>
              <w:t xml:space="preserve">marchés publics de travaux sur la </w:t>
            </w:r>
            <w:r w:rsidR="00EF3CC4">
              <w:rPr>
                <w:b/>
                <w:sz w:val="20"/>
                <w:szCs w:val="20"/>
              </w:rPr>
              <w:t>V</w:t>
            </w:r>
            <w:r>
              <w:rPr>
                <w:b/>
                <w:sz w:val="20"/>
                <w:szCs w:val="20"/>
              </w:rPr>
              <w:t xml:space="preserve">ille de Rennes </w:t>
            </w:r>
            <w:r w:rsidR="001669D1">
              <w:rPr>
                <w:b/>
                <w:sz w:val="20"/>
                <w:szCs w:val="20"/>
              </w:rPr>
              <w:t>et Rennes Métropole</w:t>
            </w:r>
          </w:p>
        </w:tc>
        <w:tc>
          <w:tcPr>
            <w:tcW w:w="542" w:type="pct"/>
            <w:vAlign w:val="center"/>
          </w:tcPr>
          <w:p w:rsidR="00592A29" w:rsidRPr="00D607BB" w:rsidRDefault="00250F7C" w:rsidP="001412FE">
            <w:pPr>
              <w:pStyle w:val="Textetableau"/>
              <w:jc w:val="center"/>
              <w:rPr>
                <w:sz w:val="20"/>
                <w:szCs w:val="20"/>
              </w:rPr>
            </w:pPr>
            <w:r>
              <w:rPr>
                <w:sz w:val="20"/>
                <w:szCs w:val="20"/>
              </w:rPr>
              <w:t>3</w:t>
            </w:r>
            <w:r w:rsidR="001412FE">
              <w:rPr>
                <w:sz w:val="20"/>
                <w:szCs w:val="20"/>
              </w:rPr>
              <w:t>0</w:t>
            </w:r>
            <w:r w:rsidR="00592A29" w:rsidRPr="00D607BB">
              <w:rPr>
                <w:sz w:val="20"/>
                <w:szCs w:val="20"/>
              </w:rPr>
              <w:t>%</w:t>
            </w:r>
          </w:p>
        </w:tc>
      </w:tr>
      <w:tr w:rsidR="00DE5975" w:rsidRPr="00D607BB" w:rsidTr="00994F8F">
        <w:tc>
          <w:tcPr>
            <w:tcW w:w="1199" w:type="pct"/>
            <w:tcBorders>
              <w:bottom w:val="single" w:sz="4" w:space="0" w:color="auto"/>
            </w:tcBorders>
            <w:shd w:val="clear" w:color="auto" w:fill="E6E6E6"/>
            <w:vAlign w:val="center"/>
          </w:tcPr>
          <w:p w:rsidR="00DE5975" w:rsidRPr="00D607BB" w:rsidRDefault="00DE5975" w:rsidP="00994F8F">
            <w:pPr>
              <w:pStyle w:val="Textetableau"/>
            </w:pPr>
            <w:r w:rsidRPr="00D607BB">
              <w:t xml:space="preserve">Activités </w:t>
            </w:r>
          </w:p>
        </w:tc>
        <w:tc>
          <w:tcPr>
            <w:tcW w:w="3801" w:type="pct"/>
            <w:gridSpan w:val="2"/>
            <w:shd w:val="clear" w:color="auto" w:fill="E6E6E6"/>
            <w:vAlign w:val="center"/>
          </w:tcPr>
          <w:p w:rsidR="00DE5975" w:rsidRPr="001669D1" w:rsidRDefault="00DE5975" w:rsidP="00994F8F">
            <w:pPr>
              <w:pStyle w:val="Textetableau"/>
              <w:rPr>
                <w:b/>
                <w:sz w:val="20"/>
                <w:szCs w:val="20"/>
              </w:rPr>
            </w:pPr>
            <w:r w:rsidRPr="00D607BB">
              <w:t>Tâches</w:t>
            </w:r>
          </w:p>
        </w:tc>
      </w:tr>
      <w:tr w:rsidR="002B063E" w:rsidRPr="00D607BB" w:rsidTr="002B063E">
        <w:tc>
          <w:tcPr>
            <w:tcW w:w="1199" w:type="pct"/>
            <w:vMerge w:val="restart"/>
            <w:shd w:val="clear" w:color="auto" w:fill="auto"/>
            <w:vAlign w:val="center"/>
          </w:tcPr>
          <w:p w:rsidR="002B063E" w:rsidRPr="00EF3CC4" w:rsidRDefault="002B063E" w:rsidP="002D6D86">
            <w:pPr>
              <w:pStyle w:val="Textetableau"/>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t xml:space="preserve">Gérer différents types de marchés </w:t>
            </w:r>
            <w:r w:rsidR="001D4D17">
              <w:t xml:space="preserve">dont </w:t>
            </w:r>
            <w:r w:rsidR="00EF3CC4">
              <w:t xml:space="preserve">des </w:t>
            </w:r>
            <w:r>
              <w:t>marchés sous forme d'accords-cadres à bons de commande et d'accords-cadres avec marchés subséquents</w:t>
            </w:r>
          </w:p>
        </w:tc>
      </w:tr>
      <w:tr w:rsidR="002B063E" w:rsidRPr="00D607BB" w:rsidTr="002B063E">
        <w:tc>
          <w:tcPr>
            <w:tcW w:w="1199" w:type="pct"/>
            <w:vMerge/>
            <w:shd w:val="clear" w:color="auto" w:fill="auto"/>
            <w:vAlign w:val="center"/>
          </w:tcPr>
          <w:p w:rsidR="002B063E" w:rsidRPr="00D607BB" w:rsidRDefault="002B063E" w:rsidP="002D6D86">
            <w:pPr>
              <w:pStyle w:val="Textetableau"/>
              <w:rPr>
                <w:b/>
              </w:rPr>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t>Enregistrement des marchés dans le logiciel financier Grand Angle</w:t>
            </w:r>
          </w:p>
        </w:tc>
      </w:tr>
      <w:tr w:rsidR="002B063E" w:rsidRPr="00D607BB" w:rsidTr="002B063E">
        <w:tc>
          <w:tcPr>
            <w:tcW w:w="1199" w:type="pct"/>
            <w:vMerge/>
            <w:shd w:val="clear" w:color="auto" w:fill="auto"/>
            <w:vAlign w:val="center"/>
          </w:tcPr>
          <w:p w:rsidR="002B063E" w:rsidRPr="00D607BB" w:rsidRDefault="002B063E" w:rsidP="002D6D86">
            <w:pPr>
              <w:pStyle w:val="Textetableau"/>
              <w:rPr>
                <w:b/>
              </w:rPr>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rPr>
                <w:szCs w:val="24"/>
              </w:rPr>
              <w:t>Créer la tranche de financement et l'engagement comptable idoine</w:t>
            </w:r>
          </w:p>
        </w:tc>
      </w:tr>
      <w:tr w:rsidR="00E73507" w:rsidRPr="00D607BB" w:rsidTr="002B063E">
        <w:tc>
          <w:tcPr>
            <w:tcW w:w="1199" w:type="pct"/>
            <w:vMerge/>
            <w:shd w:val="clear" w:color="auto" w:fill="auto"/>
            <w:vAlign w:val="center"/>
          </w:tcPr>
          <w:p w:rsidR="00E73507" w:rsidRPr="00D607BB" w:rsidRDefault="00E73507" w:rsidP="002D6D86">
            <w:pPr>
              <w:pStyle w:val="Textetableau"/>
              <w:rPr>
                <w:b/>
              </w:rPr>
            </w:pPr>
          </w:p>
        </w:tc>
        <w:tc>
          <w:tcPr>
            <w:tcW w:w="3801" w:type="pct"/>
            <w:gridSpan w:val="2"/>
            <w:tcBorders>
              <w:left w:val="single" w:sz="4" w:space="0" w:color="auto"/>
            </w:tcBorders>
          </w:tcPr>
          <w:p w:rsidR="00E73507" w:rsidRDefault="00E73507" w:rsidP="00421A82">
            <w:pPr>
              <w:pStyle w:val="Textetableau"/>
              <w:jc w:val="both"/>
              <w:rPr>
                <w:szCs w:val="24"/>
              </w:rPr>
            </w:pPr>
            <w:r w:rsidRPr="00E73507">
              <w:rPr>
                <w:szCs w:val="24"/>
              </w:rPr>
              <w:t>Gérer l'ensemble des actes d'exécution qui concourent à assurer la bonne exécution des marchés : les ordres de service, les PV de réception, les PV de levée des réserves, les ordres de services pour des travaux supplémentaires, les décisions de prolongation de délais, les avenants avec ou sans incidence financière</w:t>
            </w:r>
          </w:p>
        </w:tc>
      </w:tr>
      <w:tr w:rsidR="002B063E" w:rsidRPr="00D607BB" w:rsidTr="002B063E">
        <w:tc>
          <w:tcPr>
            <w:tcW w:w="1199" w:type="pct"/>
            <w:vMerge/>
            <w:shd w:val="clear" w:color="auto" w:fill="auto"/>
            <w:vAlign w:val="center"/>
          </w:tcPr>
          <w:p w:rsidR="002B063E" w:rsidRPr="00D607BB" w:rsidRDefault="002B063E" w:rsidP="002D6D86">
            <w:pPr>
              <w:pStyle w:val="Textetableau"/>
              <w:rPr>
                <w:b/>
              </w:rPr>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rPr>
                <w:szCs w:val="24"/>
              </w:rPr>
              <w:t xml:space="preserve">Établir les certificats de paiements </w:t>
            </w:r>
          </w:p>
        </w:tc>
      </w:tr>
      <w:tr w:rsidR="002B063E" w:rsidRPr="00D607BB" w:rsidTr="002B063E">
        <w:tc>
          <w:tcPr>
            <w:tcW w:w="1199" w:type="pct"/>
            <w:vMerge/>
            <w:shd w:val="clear" w:color="auto" w:fill="auto"/>
            <w:vAlign w:val="center"/>
          </w:tcPr>
          <w:p w:rsidR="002B063E" w:rsidRPr="00D607BB" w:rsidRDefault="002B063E" w:rsidP="002D6D86">
            <w:pPr>
              <w:pStyle w:val="Textetableau"/>
              <w:rPr>
                <w:b/>
              </w:rPr>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t xml:space="preserve">Contrôler le calcul de l'actualisation ou de la révision des prix </w:t>
            </w:r>
          </w:p>
        </w:tc>
      </w:tr>
      <w:tr w:rsidR="002B063E" w:rsidRPr="00D607BB" w:rsidTr="002B063E">
        <w:tc>
          <w:tcPr>
            <w:tcW w:w="1199" w:type="pct"/>
            <w:vMerge/>
            <w:shd w:val="clear" w:color="auto" w:fill="auto"/>
            <w:vAlign w:val="center"/>
          </w:tcPr>
          <w:p w:rsidR="002B063E" w:rsidRPr="00D607BB" w:rsidRDefault="002B063E" w:rsidP="002D6D86">
            <w:pPr>
              <w:pStyle w:val="Textetableau"/>
              <w:rPr>
                <w:b/>
              </w:rPr>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t>Gérer les retenues de garantie ou les garanties à 1</w:t>
            </w:r>
            <w:r w:rsidRPr="005E1581">
              <w:rPr>
                <w:vertAlign w:val="superscript"/>
              </w:rPr>
              <w:t>ère</w:t>
            </w:r>
            <w:r>
              <w:t xml:space="preserve"> demande</w:t>
            </w:r>
          </w:p>
        </w:tc>
      </w:tr>
      <w:tr w:rsidR="002B063E" w:rsidRPr="00D607BB" w:rsidTr="002B063E">
        <w:tc>
          <w:tcPr>
            <w:tcW w:w="1199" w:type="pct"/>
            <w:vMerge/>
            <w:shd w:val="clear" w:color="auto" w:fill="auto"/>
            <w:vAlign w:val="center"/>
          </w:tcPr>
          <w:p w:rsidR="002B063E" w:rsidRPr="00D607BB" w:rsidRDefault="002B063E" w:rsidP="002D6D86">
            <w:pPr>
              <w:pStyle w:val="Textetableau"/>
              <w:rPr>
                <w:b/>
              </w:rPr>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t>Gérer l'avance forfaitaire le cas échéant et procéder à son remboursement selon les modalités en vigueur</w:t>
            </w:r>
          </w:p>
        </w:tc>
      </w:tr>
      <w:tr w:rsidR="002B063E" w:rsidRPr="00D607BB" w:rsidTr="002B063E">
        <w:tc>
          <w:tcPr>
            <w:tcW w:w="1199" w:type="pct"/>
            <w:vMerge/>
            <w:shd w:val="clear" w:color="auto" w:fill="auto"/>
            <w:vAlign w:val="center"/>
          </w:tcPr>
          <w:p w:rsidR="002B063E" w:rsidRPr="00D607BB" w:rsidRDefault="002B063E" w:rsidP="002D6D86">
            <w:pPr>
              <w:pStyle w:val="Textetableau"/>
              <w:rPr>
                <w:b/>
              </w:rPr>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t>Gérer les actes de sous-traitance</w:t>
            </w:r>
          </w:p>
        </w:tc>
      </w:tr>
      <w:tr w:rsidR="00C77D9B" w:rsidRPr="00D607BB" w:rsidTr="002B063E">
        <w:tc>
          <w:tcPr>
            <w:tcW w:w="1199" w:type="pct"/>
            <w:vMerge/>
            <w:shd w:val="clear" w:color="auto" w:fill="auto"/>
            <w:vAlign w:val="center"/>
          </w:tcPr>
          <w:p w:rsidR="00C77D9B" w:rsidRPr="00D607BB" w:rsidRDefault="00C77D9B" w:rsidP="002D6D86">
            <w:pPr>
              <w:pStyle w:val="Textetableau"/>
              <w:rPr>
                <w:b/>
              </w:rPr>
            </w:pPr>
          </w:p>
        </w:tc>
        <w:tc>
          <w:tcPr>
            <w:tcW w:w="3801" w:type="pct"/>
            <w:gridSpan w:val="2"/>
            <w:tcBorders>
              <w:left w:val="single" w:sz="4" w:space="0" w:color="auto"/>
            </w:tcBorders>
          </w:tcPr>
          <w:p w:rsidR="00C77D9B" w:rsidRPr="002E2229" w:rsidRDefault="00C77D9B" w:rsidP="002E2229">
            <w:pPr>
              <w:pStyle w:val="Textetableau"/>
              <w:jc w:val="both"/>
            </w:pPr>
            <w:r w:rsidRPr="002E2229">
              <w:t>Gérer les cessions de créance</w:t>
            </w:r>
          </w:p>
        </w:tc>
      </w:tr>
      <w:tr w:rsidR="002B063E" w:rsidRPr="00D607BB" w:rsidTr="002B063E">
        <w:tc>
          <w:tcPr>
            <w:tcW w:w="1199" w:type="pct"/>
            <w:vMerge/>
            <w:shd w:val="clear" w:color="auto" w:fill="auto"/>
            <w:vAlign w:val="center"/>
          </w:tcPr>
          <w:p w:rsidR="002B063E" w:rsidRPr="00D607BB" w:rsidRDefault="002B063E" w:rsidP="00592A29">
            <w:pPr>
              <w:pStyle w:val="Textetableau"/>
              <w:rPr>
                <w:b/>
              </w:rPr>
            </w:pPr>
          </w:p>
        </w:tc>
        <w:tc>
          <w:tcPr>
            <w:tcW w:w="3801" w:type="pct"/>
            <w:gridSpan w:val="2"/>
            <w:tcBorders>
              <w:left w:val="single" w:sz="4" w:space="0" w:color="auto"/>
            </w:tcBorders>
          </w:tcPr>
          <w:p w:rsidR="002B063E" w:rsidRPr="00D607BB" w:rsidRDefault="002B063E" w:rsidP="00421A82">
            <w:pPr>
              <w:pStyle w:val="Textetableau"/>
              <w:jc w:val="both"/>
              <w:rPr>
                <w:color w:val="000000"/>
                <w:szCs w:val="24"/>
              </w:rPr>
            </w:pPr>
            <w:r>
              <w:t>Gérer les pénalités</w:t>
            </w:r>
          </w:p>
        </w:tc>
      </w:tr>
      <w:tr w:rsidR="002B063E" w:rsidRPr="00D607BB" w:rsidTr="002B063E">
        <w:tc>
          <w:tcPr>
            <w:tcW w:w="1199" w:type="pct"/>
            <w:vMerge/>
            <w:shd w:val="clear" w:color="auto" w:fill="auto"/>
            <w:vAlign w:val="center"/>
          </w:tcPr>
          <w:p w:rsidR="002B063E" w:rsidRPr="00D607BB" w:rsidRDefault="002B063E" w:rsidP="00592A29">
            <w:pPr>
              <w:pStyle w:val="Textetableau"/>
              <w:rPr>
                <w:b/>
              </w:rPr>
            </w:pPr>
          </w:p>
        </w:tc>
        <w:tc>
          <w:tcPr>
            <w:tcW w:w="3801" w:type="pct"/>
            <w:gridSpan w:val="2"/>
            <w:tcBorders>
              <w:left w:val="single" w:sz="4" w:space="0" w:color="auto"/>
            </w:tcBorders>
          </w:tcPr>
          <w:p w:rsidR="002B063E" w:rsidRPr="00D607BB" w:rsidRDefault="000E2630" w:rsidP="00421A82">
            <w:pPr>
              <w:pStyle w:val="Textetableau"/>
              <w:jc w:val="both"/>
              <w:rPr>
                <w:color w:val="000000"/>
                <w:szCs w:val="24"/>
              </w:rPr>
            </w:pPr>
            <w:r>
              <w:t>Établir</w:t>
            </w:r>
            <w:r w:rsidR="002B063E">
              <w:t xml:space="preserve"> le Décompte Général</w:t>
            </w:r>
          </w:p>
        </w:tc>
      </w:tr>
      <w:tr w:rsidR="002B063E" w:rsidRPr="00D607BB" w:rsidTr="002B063E">
        <w:tc>
          <w:tcPr>
            <w:tcW w:w="1199" w:type="pct"/>
            <w:vMerge/>
            <w:shd w:val="clear" w:color="auto" w:fill="auto"/>
            <w:vAlign w:val="center"/>
          </w:tcPr>
          <w:p w:rsidR="002B063E" w:rsidRPr="00D607BB" w:rsidRDefault="002B063E" w:rsidP="00592A29">
            <w:pPr>
              <w:pStyle w:val="Textetableau"/>
              <w:rPr>
                <w:b/>
              </w:rPr>
            </w:pPr>
          </w:p>
        </w:tc>
        <w:tc>
          <w:tcPr>
            <w:tcW w:w="3801" w:type="pct"/>
            <w:gridSpan w:val="2"/>
            <w:tcBorders>
              <w:left w:val="single" w:sz="4" w:space="0" w:color="auto"/>
            </w:tcBorders>
          </w:tcPr>
          <w:p w:rsidR="002B063E" w:rsidRPr="00D607BB" w:rsidRDefault="00EF3CC4" w:rsidP="00421A82">
            <w:pPr>
              <w:pStyle w:val="Textetableau"/>
              <w:jc w:val="both"/>
              <w:rPr>
                <w:color w:val="000000"/>
                <w:szCs w:val="24"/>
              </w:rPr>
            </w:pPr>
            <w:r>
              <w:t>Gérer le</w:t>
            </w:r>
            <w:r w:rsidR="002B063E">
              <w:t xml:space="preserve"> t</w:t>
            </w:r>
            <w:r w:rsidR="002B063E" w:rsidRPr="00D607BB">
              <w:t xml:space="preserve">ableau de </w:t>
            </w:r>
            <w:r w:rsidR="002B063E">
              <w:t>bord relatif aux marchés publics</w:t>
            </w:r>
          </w:p>
        </w:tc>
      </w:tr>
      <w:tr w:rsidR="002B063E" w:rsidRPr="00D607BB" w:rsidTr="002B063E">
        <w:tc>
          <w:tcPr>
            <w:tcW w:w="1199" w:type="pct"/>
            <w:vMerge/>
            <w:shd w:val="clear" w:color="auto" w:fill="auto"/>
            <w:vAlign w:val="center"/>
          </w:tcPr>
          <w:p w:rsidR="002B063E" w:rsidRPr="00D607BB" w:rsidRDefault="002B063E" w:rsidP="00592A29">
            <w:pPr>
              <w:pStyle w:val="Textetableau"/>
              <w:rPr>
                <w:b/>
              </w:rPr>
            </w:pPr>
          </w:p>
        </w:tc>
        <w:tc>
          <w:tcPr>
            <w:tcW w:w="3801" w:type="pct"/>
            <w:gridSpan w:val="2"/>
            <w:tcBorders>
              <w:left w:val="single" w:sz="4" w:space="0" w:color="auto"/>
            </w:tcBorders>
          </w:tcPr>
          <w:p w:rsidR="002B063E" w:rsidRPr="00D607BB" w:rsidRDefault="00146730" w:rsidP="00421A82">
            <w:pPr>
              <w:pStyle w:val="Textetableau"/>
              <w:jc w:val="both"/>
              <w:rPr>
                <w:color w:val="000000"/>
                <w:szCs w:val="24"/>
              </w:rPr>
            </w:pPr>
            <w:r>
              <w:rPr>
                <w:color w:val="000000"/>
                <w:szCs w:val="24"/>
              </w:rPr>
              <w:t>Compléter, d</w:t>
            </w:r>
            <w:r w:rsidR="001A3FB3">
              <w:rPr>
                <w:color w:val="000000"/>
                <w:szCs w:val="24"/>
              </w:rPr>
              <w:t>iffuser</w:t>
            </w:r>
            <w:r>
              <w:rPr>
                <w:color w:val="000000"/>
                <w:szCs w:val="24"/>
              </w:rPr>
              <w:t xml:space="preserve"> et classer</w:t>
            </w:r>
            <w:r w:rsidR="001A3FB3">
              <w:rPr>
                <w:color w:val="000000"/>
                <w:szCs w:val="24"/>
              </w:rPr>
              <w:t xml:space="preserve"> la note d'information liée à l'opération de travaux</w:t>
            </w:r>
          </w:p>
        </w:tc>
      </w:tr>
      <w:tr w:rsidR="001D4D17" w:rsidRPr="00D607BB" w:rsidTr="00B0610F">
        <w:tc>
          <w:tcPr>
            <w:tcW w:w="1199" w:type="pct"/>
            <w:shd w:val="clear" w:color="auto" w:fill="E6E6E6"/>
            <w:vAlign w:val="center"/>
          </w:tcPr>
          <w:p w:rsidR="001D4D17" w:rsidRPr="00D607BB" w:rsidRDefault="001D4D17" w:rsidP="001D4D17">
            <w:pPr>
              <w:pStyle w:val="Textetableau"/>
              <w:rPr>
                <w:b/>
              </w:rPr>
            </w:pPr>
            <w:r w:rsidRPr="00D607BB">
              <w:rPr>
                <w:b/>
              </w:rPr>
              <w:t>Mission 2</w:t>
            </w:r>
          </w:p>
        </w:tc>
        <w:tc>
          <w:tcPr>
            <w:tcW w:w="3259" w:type="pct"/>
            <w:tcBorders>
              <w:bottom w:val="single" w:sz="4" w:space="0" w:color="auto"/>
            </w:tcBorders>
            <w:shd w:val="clear" w:color="auto" w:fill="FFFFFF"/>
            <w:vAlign w:val="center"/>
          </w:tcPr>
          <w:p w:rsidR="001D4D17" w:rsidRPr="00D607BB" w:rsidRDefault="001D4D17" w:rsidP="001412FE">
            <w:pPr>
              <w:pStyle w:val="Textetableau"/>
            </w:pPr>
            <w:r w:rsidRPr="001669D1">
              <w:rPr>
                <w:b/>
                <w:sz w:val="20"/>
                <w:szCs w:val="20"/>
              </w:rPr>
              <w:t xml:space="preserve">Gestion </w:t>
            </w:r>
            <w:r>
              <w:rPr>
                <w:b/>
                <w:sz w:val="20"/>
                <w:szCs w:val="20"/>
              </w:rPr>
              <w:t xml:space="preserve">de la procédure de passation des Contrats </w:t>
            </w:r>
            <w:r w:rsidR="001412FE">
              <w:rPr>
                <w:b/>
                <w:sz w:val="20"/>
                <w:szCs w:val="20"/>
              </w:rPr>
              <w:t xml:space="preserve">de </w:t>
            </w:r>
            <w:r>
              <w:rPr>
                <w:b/>
                <w:sz w:val="20"/>
                <w:szCs w:val="20"/>
              </w:rPr>
              <w:t>Faible</w:t>
            </w:r>
            <w:r w:rsidR="001412FE">
              <w:rPr>
                <w:b/>
                <w:sz w:val="20"/>
                <w:szCs w:val="20"/>
              </w:rPr>
              <w:t xml:space="preserve"> Montant</w:t>
            </w:r>
          </w:p>
        </w:tc>
        <w:tc>
          <w:tcPr>
            <w:tcW w:w="542" w:type="pct"/>
            <w:shd w:val="clear" w:color="auto" w:fill="auto"/>
            <w:vAlign w:val="center"/>
          </w:tcPr>
          <w:p w:rsidR="001D4D17" w:rsidRPr="001669D1" w:rsidRDefault="001D4D17" w:rsidP="001D4D17">
            <w:pPr>
              <w:pStyle w:val="Textetableau"/>
              <w:jc w:val="center"/>
              <w:rPr>
                <w:color w:val="000000"/>
                <w:sz w:val="20"/>
                <w:szCs w:val="20"/>
              </w:rPr>
            </w:pPr>
            <w:r>
              <w:rPr>
                <w:color w:val="000000"/>
                <w:sz w:val="20"/>
                <w:szCs w:val="20"/>
              </w:rPr>
              <w:t>15</w:t>
            </w:r>
            <w:r w:rsidRPr="001669D1">
              <w:rPr>
                <w:color w:val="000000"/>
                <w:sz w:val="20"/>
                <w:szCs w:val="20"/>
              </w:rPr>
              <w:t>%</w:t>
            </w:r>
          </w:p>
        </w:tc>
      </w:tr>
      <w:tr w:rsidR="001D4D17" w:rsidRPr="00D607BB" w:rsidTr="00B0610F">
        <w:tc>
          <w:tcPr>
            <w:tcW w:w="1199" w:type="pct"/>
            <w:tcBorders>
              <w:bottom w:val="single" w:sz="4" w:space="0" w:color="auto"/>
            </w:tcBorders>
            <w:shd w:val="clear" w:color="auto" w:fill="E6E6E6"/>
            <w:vAlign w:val="center"/>
          </w:tcPr>
          <w:p w:rsidR="001D4D17" w:rsidRPr="00D607BB" w:rsidRDefault="001D4D17" w:rsidP="001D4D17">
            <w:pPr>
              <w:pStyle w:val="Textetableau"/>
            </w:pPr>
            <w:r w:rsidRPr="00D607BB">
              <w:t>Activités</w:t>
            </w:r>
          </w:p>
        </w:tc>
        <w:tc>
          <w:tcPr>
            <w:tcW w:w="3801" w:type="pct"/>
            <w:gridSpan w:val="2"/>
            <w:shd w:val="clear" w:color="auto" w:fill="E6E6E6"/>
            <w:vAlign w:val="center"/>
          </w:tcPr>
          <w:p w:rsidR="001D4D17" w:rsidRPr="001669D1" w:rsidRDefault="001D4D17" w:rsidP="001D4D17">
            <w:pPr>
              <w:pStyle w:val="Textetableau"/>
              <w:rPr>
                <w:b/>
                <w:sz w:val="20"/>
                <w:szCs w:val="20"/>
              </w:rPr>
            </w:pPr>
            <w:r w:rsidRPr="00D607BB">
              <w:t>Tâches</w:t>
            </w:r>
          </w:p>
        </w:tc>
      </w:tr>
      <w:tr w:rsidR="001D4D17" w:rsidRPr="00D607BB" w:rsidTr="00613C28">
        <w:tc>
          <w:tcPr>
            <w:tcW w:w="1199" w:type="pct"/>
            <w:vMerge w:val="restart"/>
            <w:tcBorders>
              <w:top w:val="single" w:sz="4" w:space="0" w:color="auto"/>
              <w:left w:val="single" w:sz="4" w:space="0" w:color="auto"/>
              <w:right w:val="single" w:sz="4" w:space="0" w:color="auto"/>
            </w:tcBorders>
            <w:vAlign w:val="center"/>
          </w:tcPr>
          <w:p w:rsidR="001D4D17" w:rsidRPr="00D607BB" w:rsidRDefault="001D4D17" w:rsidP="001D4D17">
            <w:pPr>
              <w:pStyle w:val="Textetableau"/>
            </w:pPr>
          </w:p>
        </w:tc>
        <w:tc>
          <w:tcPr>
            <w:tcW w:w="3801" w:type="pct"/>
            <w:gridSpan w:val="2"/>
            <w:tcBorders>
              <w:left w:val="single" w:sz="4" w:space="0" w:color="auto"/>
            </w:tcBorders>
          </w:tcPr>
          <w:p w:rsidR="001D4D17" w:rsidRPr="00D607BB" w:rsidRDefault="007D2C47" w:rsidP="00421A82">
            <w:pPr>
              <w:pStyle w:val="Textetableau"/>
              <w:jc w:val="both"/>
            </w:pPr>
            <w:r>
              <w:t>Gérer l'ensemble de la procédure de passation des C.F.M</w:t>
            </w:r>
            <w:r w:rsidR="001D4D17">
              <w:t xml:space="preserve"> </w:t>
            </w:r>
          </w:p>
        </w:tc>
      </w:tr>
      <w:tr w:rsidR="007D2C47" w:rsidRPr="00D607BB" w:rsidTr="00613C28">
        <w:tc>
          <w:tcPr>
            <w:tcW w:w="1199" w:type="pct"/>
            <w:vMerge/>
            <w:tcBorders>
              <w:top w:val="single" w:sz="4" w:space="0" w:color="auto"/>
              <w:left w:val="single" w:sz="4" w:space="0" w:color="auto"/>
              <w:right w:val="single" w:sz="4" w:space="0" w:color="auto"/>
            </w:tcBorders>
            <w:vAlign w:val="center"/>
          </w:tcPr>
          <w:p w:rsidR="007D2C47" w:rsidRDefault="007D2C47" w:rsidP="001D4D17">
            <w:pPr>
              <w:pStyle w:val="Textetableau"/>
            </w:pPr>
          </w:p>
        </w:tc>
        <w:tc>
          <w:tcPr>
            <w:tcW w:w="3801" w:type="pct"/>
            <w:gridSpan w:val="2"/>
            <w:tcBorders>
              <w:left w:val="single" w:sz="4" w:space="0" w:color="auto"/>
            </w:tcBorders>
          </w:tcPr>
          <w:p w:rsidR="007D2C47" w:rsidRDefault="007D2C47" w:rsidP="00421A82">
            <w:pPr>
              <w:pStyle w:val="Textetableau"/>
              <w:jc w:val="both"/>
            </w:pPr>
            <w:r>
              <w:t xml:space="preserve">Gérer le </w:t>
            </w:r>
            <w:r w:rsidRPr="007D2C47">
              <w:t>lancement de la consultation – envoi de la lettre de consultation accompagnée du DCE</w:t>
            </w:r>
          </w:p>
        </w:tc>
      </w:tr>
      <w:tr w:rsidR="001D4D17" w:rsidRPr="00D607BB" w:rsidTr="00B0610F">
        <w:tc>
          <w:tcPr>
            <w:tcW w:w="1199" w:type="pct"/>
            <w:vMerge/>
            <w:tcBorders>
              <w:top w:val="single" w:sz="4" w:space="0" w:color="auto"/>
              <w:left w:val="single" w:sz="4" w:space="0" w:color="auto"/>
              <w:right w:val="single" w:sz="4" w:space="0" w:color="auto"/>
            </w:tcBorders>
            <w:vAlign w:val="center"/>
          </w:tcPr>
          <w:p w:rsidR="001D4D17" w:rsidRDefault="001D4D17" w:rsidP="001D4D17">
            <w:pPr>
              <w:pStyle w:val="Textetableau"/>
            </w:pPr>
          </w:p>
        </w:tc>
        <w:tc>
          <w:tcPr>
            <w:tcW w:w="3801" w:type="pct"/>
            <w:gridSpan w:val="2"/>
            <w:tcBorders>
              <w:left w:val="single" w:sz="4" w:space="0" w:color="auto"/>
            </w:tcBorders>
          </w:tcPr>
          <w:p w:rsidR="001D4D17" w:rsidRPr="00D607BB" w:rsidRDefault="001D4D17" w:rsidP="00421A82">
            <w:pPr>
              <w:pStyle w:val="Textetableau"/>
              <w:jc w:val="both"/>
            </w:pPr>
            <w:r>
              <w:t>G</w:t>
            </w:r>
            <w:r w:rsidR="00EF3CC4">
              <w:t>érer l</w:t>
            </w:r>
            <w:r>
              <w:t>es offres remises par les entreprises en lien avec le technicien</w:t>
            </w:r>
            <w:r w:rsidR="00EF3CC4">
              <w:t xml:space="preserve"> concerné</w:t>
            </w:r>
          </w:p>
        </w:tc>
      </w:tr>
      <w:tr w:rsidR="001D4D17" w:rsidRPr="00D607BB" w:rsidTr="00B0610F">
        <w:trPr>
          <w:trHeight w:val="241"/>
        </w:trPr>
        <w:tc>
          <w:tcPr>
            <w:tcW w:w="1199" w:type="pct"/>
            <w:vMerge/>
            <w:tcBorders>
              <w:top w:val="single" w:sz="4" w:space="0" w:color="auto"/>
              <w:left w:val="single" w:sz="4" w:space="0" w:color="auto"/>
              <w:right w:val="single" w:sz="4" w:space="0" w:color="auto"/>
            </w:tcBorders>
            <w:vAlign w:val="center"/>
          </w:tcPr>
          <w:p w:rsidR="001D4D17" w:rsidRDefault="001D4D17" w:rsidP="001D4D17">
            <w:pPr>
              <w:pStyle w:val="Textetableau"/>
            </w:pPr>
          </w:p>
        </w:tc>
        <w:tc>
          <w:tcPr>
            <w:tcW w:w="3801" w:type="pct"/>
            <w:gridSpan w:val="2"/>
          </w:tcPr>
          <w:p w:rsidR="001D4D17" w:rsidRDefault="001D4D17" w:rsidP="00421A82">
            <w:pPr>
              <w:pStyle w:val="Textetableau"/>
              <w:jc w:val="both"/>
            </w:pPr>
            <w:r>
              <w:t>R</w:t>
            </w:r>
            <w:r w:rsidR="00EF3CC4">
              <w:t xml:space="preserve">édiger les </w:t>
            </w:r>
            <w:r>
              <w:t>contrat</w:t>
            </w:r>
            <w:r w:rsidR="007D2C47">
              <w:t>s</w:t>
            </w:r>
          </w:p>
        </w:tc>
      </w:tr>
      <w:tr w:rsidR="001D4D17" w:rsidRPr="00D607BB" w:rsidTr="00613C28">
        <w:tc>
          <w:tcPr>
            <w:tcW w:w="1199" w:type="pct"/>
            <w:vMerge/>
            <w:tcBorders>
              <w:top w:val="single" w:sz="4" w:space="0" w:color="auto"/>
              <w:left w:val="single" w:sz="4" w:space="0" w:color="auto"/>
              <w:right w:val="single" w:sz="4" w:space="0" w:color="auto"/>
            </w:tcBorders>
            <w:vAlign w:val="center"/>
          </w:tcPr>
          <w:p w:rsidR="001D4D17" w:rsidRDefault="001D4D17" w:rsidP="001D4D17">
            <w:pPr>
              <w:pStyle w:val="Textetableau"/>
            </w:pPr>
          </w:p>
        </w:tc>
        <w:tc>
          <w:tcPr>
            <w:tcW w:w="3801" w:type="pct"/>
            <w:gridSpan w:val="2"/>
            <w:tcBorders>
              <w:left w:val="single" w:sz="4" w:space="0" w:color="auto"/>
            </w:tcBorders>
          </w:tcPr>
          <w:p w:rsidR="001D4D17" w:rsidRDefault="001D4D17" w:rsidP="00421A82">
            <w:pPr>
              <w:pStyle w:val="Textetableau"/>
              <w:jc w:val="both"/>
            </w:pPr>
            <w:r>
              <w:t xml:space="preserve">Gérer l'achèvement de la procédure </w:t>
            </w:r>
            <w:r w:rsidR="007D2C47">
              <w:t>: signature et notification des contrats</w:t>
            </w:r>
          </w:p>
        </w:tc>
      </w:tr>
      <w:tr w:rsidR="001D4D17" w:rsidRPr="00D607BB" w:rsidTr="00613C28">
        <w:tc>
          <w:tcPr>
            <w:tcW w:w="1199" w:type="pct"/>
            <w:vMerge/>
            <w:tcBorders>
              <w:top w:val="single" w:sz="4" w:space="0" w:color="auto"/>
              <w:left w:val="single" w:sz="4" w:space="0" w:color="auto"/>
              <w:right w:val="single" w:sz="4" w:space="0" w:color="auto"/>
            </w:tcBorders>
            <w:vAlign w:val="center"/>
          </w:tcPr>
          <w:p w:rsidR="001D4D17" w:rsidRPr="00D607BB" w:rsidRDefault="001D4D17" w:rsidP="001D4D17">
            <w:pPr>
              <w:pStyle w:val="Textetableau"/>
            </w:pPr>
          </w:p>
        </w:tc>
        <w:tc>
          <w:tcPr>
            <w:tcW w:w="3801" w:type="pct"/>
            <w:gridSpan w:val="2"/>
            <w:tcBorders>
              <w:left w:val="single" w:sz="4" w:space="0" w:color="auto"/>
            </w:tcBorders>
          </w:tcPr>
          <w:p w:rsidR="001D4D17" w:rsidRDefault="001D4D17" w:rsidP="00421A82">
            <w:pPr>
              <w:pStyle w:val="Textetableau"/>
              <w:jc w:val="both"/>
            </w:pPr>
            <w:r w:rsidRPr="002B1862">
              <w:t>Assurer l'exécution administrative et financière</w:t>
            </w:r>
            <w:r>
              <w:t xml:space="preserve"> des</w:t>
            </w:r>
            <w:r w:rsidRPr="002B1862">
              <w:t xml:space="preserve"> contrat</w:t>
            </w:r>
            <w:r>
              <w:t>s</w:t>
            </w:r>
          </w:p>
        </w:tc>
      </w:tr>
      <w:tr w:rsidR="001D4D17" w:rsidRPr="00D607BB" w:rsidTr="00613C28">
        <w:tc>
          <w:tcPr>
            <w:tcW w:w="1199" w:type="pct"/>
            <w:vMerge/>
            <w:tcBorders>
              <w:top w:val="single" w:sz="4" w:space="0" w:color="auto"/>
              <w:left w:val="single" w:sz="4" w:space="0" w:color="auto"/>
              <w:right w:val="single" w:sz="4" w:space="0" w:color="auto"/>
            </w:tcBorders>
            <w:vAlign w:val="center"/>
          </w:tcPr>
          <w:p w:rsidR="001D4D17" w:rsidRPr="00D607BB" w:rsidRDefault="001D4D17" w:rsidP="001D4D17">
            <w:pPr>
              <w:pStyle w:val="Textetableau"/>
            </w:pPr>
          </w:p>
        </w:tc>
        <w:tc>
          <w:tcPr>
            <w:tcW w:w="3801" w:type="pct"/>
            <w:gridSpan w:val="2"/>
            <w:tcBorders>
              <w:left w:val="single" w:sz="4" w:space="0" w:color="auto"/>
            </w:tcBorders>
          </w:tcPr>
          <w:p w:rsidR="001D4D17" w:rsidRPr="00D607BB" w:rsidRDefault="001D4D17" w:rsidP="00421A82">
            <w:pPr>
              <w:pStyle w:val="Textetableau"/>
              <w:jc w:val="both"/>
              <w:rPr>
                <w:szCs w:val="24"/>
              </w:rPr>
            </w:pPr>
            <w:r>
              <w:rPr>
                <w:szCs w:val="24"/>
              </w:rPr>
              <w:t>G</w:t>
            </w:r>
            <w:r w:rsidR="00EF3CC4">
              <w:rPr>
                <w:szCs w:val="24"/>
              </w:rPr>
              <w:t>érer le</w:t>
            </w:r>
            <w:r>
              <w:rPr>
                <w:szCs w:val="24"/>
              </w:rPr>
              <w:t xml:space="preserve"> tableau de bord relatif aux contrats</w:t>
            </w:r>
          </w:p>
        </w:tc>
      </w:tr>
    </w:tbl>
    <w:p w:rsidR="00DA3BB8" w:rsidRDefault="00DA3BB8">
      <w:r>
        <w:br w:type="page"/>
      </w:r>
    </w:p>
    <w:p w:rsidR="00C16C52" w:rsidRDefault="00C16C52"/>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7177"/>
        <w:gridCol w:w="1194"/>
      </w:tblGrid>
      <w:tr w:rsidR="001D4D17" w:rsidRPr="00D607BB" w:rsidTr="00B0610F">
        <w:tc>
          <w:tcPr>
            <w:tcW w:w="1199" w:type="pct"/>
            <w:shd w:val="clear" w:color="auto" w:fill="E6E6E6"/>
            <w:vAlign w:val="center"/>
          </w:tcPr>
          <w:p w:rsidR="001D4D17" w:rsidRPr="00D607BB" w:rsidRDefault="001D4D17" w:rsidP="001D4D17">
            <w:pPr>
              <w:pStyle w:val="Textetableau"/>
              <w:rPr>
                <w:b/>
              </w:rPr>
            </w:pPr>
            <w:r w:rsidRPr="00D607BB">
              <w:rPr>
                <w:b/>
              </w:rPr>
              <w:t>Mission 3</w:t>
            </w:r>
          </w:p>
        </w:tc>
        <w:tc>
          <w:tcPr>
            <w:tcW w:w="3259" w:type="pct"/>
          </w:tcPr>
          <w:p w:rsidR="001D4D17" w:rsidRDefault="001D4D17" w:rsidP="00EF3CC4">
            <w:pPr>
              <w:pStyle w:val="Textetableau"/>
              <w:rPr>
                <w:szCs w:val="24"/>
              </w:rPr>
            </w:pPr>
            <w:r>
              <w:rPr>
                <w:b/>
                <w:sz w:val="20"/>
                <w:szCs w:val="20"/>
              </w:rPr>
              <w:t xml:space="preserve">Gestion des </w:t>
            </w:r>
            <w:r w:rsidRPr="00D607BB">
              <w:rPr>
                <w:b/>
                <w:sz w:val="20"/>
                <w:szCs w:val="20"/>
              </w:rPr>
              <w:t xml:space="preserve">bons de commande </w:t>
            </w:r>
            <w:r>
              <w:rPr>
                <w:b/>
                <w:sz w:val="20"/>
                <w:szCs w:val="20"/>
              </w:rPr>
              <w:t xml:space="preserve">hors marchés sur la </w:t>
            </w:r>
            <w:r w:rsidR="00EF3CC4">
              <w:rPr>
                <w:b/>
                <w:sz w:val="20"/>
                <w:szCs w:val="20"/>
              </w:rPr>
              <w:t>V</w:t>
            </w:r>
            <w:r>
              <w:rPr>
                <w:b/>
                <w:sz w:val="20"/>
                <w:szCs w:val="20"/>
              </w:rPr>
              <w:t>ille de Rennes et Rennes Métropole</w:t>
            </w:r>
          </w:p>
        </w:tc>
        <w:tc>
          <w:tcPr>
            <w:tcW w:w="542" w:type="pct"/>
          </w:tcPr>
          <w:p w:rsidR="001D4D17" w:rsidRPr="00D607BB" w:rsidRDefault="001D4D17" w:rsidP="001D4D17">
            <w:pPr>
              <w:pStyle w:val="Textetableau"/>
              <w:jc w:val="center"/>
              <w:rPr>
                <w:sz w:val="20"/>
                <w:szCs w:val="20"/>
              </w:rPr>
            </w:pPr>
            <w:r w:rsidRPr="00D607BB">
              <w:rPr>
                <w:sz w:val="20"/>
                <w:szCs w:val="20"/>
              </w:rPr>
              <w:t>10%</w:t>
            </w:r>
          </w:p>
        </w:tc>
      </w:tr>
      <w:tr w:rsidR="001D4D17" w:rsidRPr="00D607BB" w:rsidTr="00B0610F">
        <w:tc>
          <w:tcPr>
            <w:tcW w:w="1199" w:type="pct"/>
            <w:tcBorders>
              <w:bottom w:val="single" w:sz="4" w:space="0" w:color="auto"/>
            </w:tcBorders>
            <w:shd w:val="clear" w:color="auto" w:fill="E6E6E6"/>
            <w:vAlign w:val="center"/>
          </w:tcPr>
          <w:p w:rsidR="001D4D17" w:rsidRPr="00D607BB" w:rsidRDefault="001D4D17" w:rsidP="001D4D17">
            <w:pPr>
              <w:pStyle w:val="Textetableau"/>
            </w:pPr>
            <w:r w:rsidRPr="00D607BB">
              <w:t>Activités</w:t>
            </w:r>
          </w:p>
        </w:tc>
        <w:tc>
          <w:tcPr>
            <w:tcW w:w="3801" w:type="pct"/>
            <w:gridSpan w:val="2"/>
            <w:shd w:val="clear" w:color="auto" w:fill="E6E6E6"/>
            <w:vAlign w:val="center"/>
          </w:tcPr>
          <w:p w:rsidR="001D4D17" w:rsidRPr="00D607BB" w:rsidRDefault="001D4D17" w:rsidP="001D4D17">
            <w:pPr>
              <w:pStyle w:val="Textetableau"/>
              <w:rPr>
                <w:b/>
                <w:sz w:val="20"/>
                <w:szCs w:val="20"/>
              </w:rPr>
            </w:pPr>
            <w:r w:rsidRPr="00D607BB">
              <w:t>Tâch</w:t>
            </w:r>
            <w:r w:rsidRPr="00D607BB">
              <w:rPr>
                <w:shd w:val="clear" w:color="auto" w:fill="E6E6E6"/>
              </w:rPr>
              <w:t>es</w:t>
            </w:r>
          </w:p>
        </w:tc>
      </w:tr>
      <w:tr w:rsidR="0048683E" w:rsidRPr="00D607BB" w:rsidTr="00613C28">
        <w:tc>
          <w:tcPr>
            <w:tcW w:w="1199" w:type="pct"/>
            <w:vMerge w:val="restart"/>
            <w:tcBorders>
              <w:top w:val="single" w:sz="4" w:space="0" w:color="auto"/>
              <w:left w:val="single" w:sz="4" w:space="0" w:color="auto"/>
              <w:right w:val="single" w:sz="4" w:space="0" w:color="auto"/>
            </w:tcBorders>
            <w:vAlign w:val="center"/>
          </w:tcPr>
          <w:p w:rsidR="0048683E" w:rsidRPr="00D607BB" w:rsidRDefault="0048683E" w:rsidP="001D4D17">
            <w:pPr>
              <w:pStyle w:val="Textetableau"/>
            </w:pPr>
          </w:p>
        </w:tc>
        <w:tc>
          <w:tcPr>
            <w:tcW w:w="3801" w:type="pct"/>
            <w:gridSpan w:val="2"/>
            <w:tcBorders>
              <w:left w:val="single" w:sz="4" w:space="0" w:color="auto"/>
            </w:tcBorders>
          </w:tcPr>
          <w:p w:rsidR="0048683E" w:rsidRPr="00D607BB" w:rsidRDefault="0048683E" w:rsidP="00421A82">
            <w:pPr>
              <w:pStyle w:val="Textetableau"/>
              <w:jc w:val="both"/>
            </w:pPr>
            <w:r>
              <w:t>Saisir</w:t>
            </w:r>
            <w:r w:rsidRPr="00D607BB">
              <w:t xml:space="preserve"> </w:t>
            </w:r>
            <w:r>
              <w:t xml:space="preserve">concomitamment les bons de commande et les engagements comptables </w:t>
            </w:r>
          </w:p>
        </w:tc>
      </w:tr>
      <w:tr w:rsidR="0048683E" w:rsidRPr="00D607BB" w:rsidTr="00B32981">
        <w:tc>
          <w:tcPr>
            <w:tcW w:w="1199" w:type="pct"/>
            <w:vMerge/>
            <w:tcBorders>
              <w:left w:val="single" w:sz="4" w:space="0" w:color="auto"/>
              <w:right w:val="single" w:sz="4" w:space="0" w:color="auto"/>
            </w:tcBorders>
            <w:vAlign w:val="center"/>
          </w:tcPr>
          <w:p w:rsidR="0048683E" w:rsidRPr="00D607BB" w:rsidRDefault="0048683E" w:rsidP="001D4D17">
            <w:pPr>
              <w:pStyle w:val="Textetableau"/>
            </w:pPr>
          </w:p>
        </w:tc>
        <w:tc>
          <w:tcPr>
            <w:tcW w:w="3801" w:type="pct"/>
            <w:gridSpan w:val="2"/>
            <w:tcBorders>
              <w:left w:val="single" w:sz="4" w:space="0" w:color="auto"/>
            </w:tcBorders>
          </w:tcPr>
          <w:p w:rsidR="0048683E" w:rsidRPr="00D607BB" w:rsidRDefault="0048683E" w:rsidP="00421A82">
            <w:pPr>
              <w:pStyle w:val="Textetableau"/>
              <w:jc w:val="both"/>
            </w:pPr>
            <w:r>
              <w:t xml:space="preserve">Suivre et contrôler régulièrement les engagements comptables </w:t>
            </w:r>
          </w:p>
        </w:tc>
      </w:tr>
      <w:tr w:rsidR="0048683E" w:rsidRPr="00D607BB" w:rsidTr="00B0610F">
        <w:tc>
          <w:tcPr>
            <w:tcW w:w="1199" w:type="pct"/>
            <w:vMerge/>
            <w:tcBorders>
              <w:left w:val="single" w:sz="4" w:space="0" w:color="auto"/>
              <w:bottom w:val="nil"/>
              <w:right w:val="single" w:sz="4" w:space="0" w:color="auto"/>
            </w:tcBorders>
            <w:vAlign w:val="center"/>
          </w:tcPr>
          <w:p w:rsidR="0048683E" w:rsidRPr="00D607BB" w:rsidRDefault="0048683E" w:rsidP="007D2C47">
            <w:pPr>
              <w:pStyle w:val="Textetableau"/>
            </w:pPr>
          </w:p>
        </w:tc>
        <w:tc>
          <w:tcPr>
            <w:tcW w:w="3801" w:type="pct"/>
            <w:gridSpan w:val="2"/>
            <w:tcBorders>
              <w:left w:val="single" w:sz="4" w:space="0" w:color="auto"/>
            </w:tcBorders>
          </w:tcPr>
          <w:p w:rsidR="0048683E" w:rsidRPr="00CE4E63" w:rsidRDefault="0048683E" w:rsidP="00421A82">
            <w:pPr>
              <w:pStyle w:val="Textetableau"/>
              <w:jc w:val="both"/>
              <w:rPr>
                <w:szCs w:val="18"/>
              </w:rPr>
            </w:pPr>
            <w:r>
              <w:rPr>
                <w:szCs w:val="18"/>
              </w:rPr>
              <w:t>Classer les bons de commandes et les devis</w:t>
            </w:r>
          </w:p>
        </w:tc>
      </w:tr>
      <w:tr w:rsidR="007D2C47" w:rsidRPr="00D607BB" w:rsidTr="00B0610F">
        <w:tc>
          <w:tcPr>
            <w:tcW w:w="1199" w:type="pct"/>
            <w:shd w:val="clear" w:color="auto" w:fill="E6E6E6"/>
            <w:vAlign w:val="center"/>
          </w:tcPr>
          <w:p w:rsidR="007D2C47" w:rsidRPr="00D607BB" w:rsidRDefault="007D2C47" w:rsidP="007D2C47">
            <w:pPr>
              <w:pStyle w:val="Textetableau"/>
              <w:rPr>
                <w:b/>
              </w:rPr>
            </w:pPr>
            <w:r w:rsidRPr="00D607BB">
              <w:rPr>
                <w:b/>
              </w:rPr>
              <w:t xml:space="preserve">Mission </w:t>
            </w:r>
            <w:r w:rsidR="006F55C4">
              <w:rPr>
                <w:b/>
              </w:rPr>
              <w:t>4</w:t>
            </w:r>
          </w:p>
        </w:tc>
        <w:tc>
          <w:tcPr>
            <w:tcW w:w="3259" w:type="pct"/>
          </w:tcPr>
          <w:p w:rsidR="007D2C47" w:rsidRPr="00D607BB" w:rsidRDefault="007D2C47" w:rsidP="007D2C47">
            <w:pPr>
              <w:spacing w:before="0"/>
              <w:jc w:val="left"/>
            </w:pPr>
            <w:r>
              <w:rPr>
                <w:b/>
              </w:rPr>
              <w:t xml:space="preserve">Gestion </w:t>
            </w:r>
            <w:r w:rsidRPr="00D607BB">
              <w:rPr>
                <w:b/>
              </w:rPr>
              <w:t xml:space="preserve">des factures </w:t>
            </w:r>
          </w:p>
        </w:tc>
        <w:tc>
          <w:tcPr>
            <w:tcW w:w="542" w:type="pct"/>
          </w:tcPr>
          <w:p w:rsidR="007D2C47" w:rsidRPr="00D607BB" w:rsidRDefault="001412FE" w:rsidP="007D2C47">
            <w:pPr>
              <w:pStyle w:val="Textetableau"/>
              <w:jc w:val="center"/>
              <w:rPr>
                <w:sz w:val="20"/>
                <w:szCs w:val="20"/>
              </w:rPr>
            </w:pPr>
            <w:r>
              <w:rPr>
                <w:sz w:val="20"/>
                <w:szCs w:val="20"/>
              </w:rPr>
              <w:t>25</w:t>
            </w:r>
            <w:r w:rsidR="007D2C47" w:rsidRPr="00D607BB">
              <w:rPr>
                <w:sz w:val="20"/>
                <w:szCs w:val="20"/>
              </w:rPr>
              <w:t>%</w:t>
            </w:r>
          </w:p>
        </w:tc>
      </w:tr>
      <w:tr w:rsidR="007D2C47" w:rsidRPr="00D607BB" w:rsidTr="00B0610F">
        <w:tc>
          <w:tcPr>
            <w:tcW w:w="1199" w:type="pct"/>
            <w:tcBorders>
              <w:bottom w:val="single" w:sz="4" w:space="0" w:color="auto"/>
            </w:tcBorders>
            <w:shd w:val="clear" w:color="auto" w:fill="E6E6E6"/>
            <w:vAlign w:val="center"/>
          </w:tcPr>
          <w:p w:rsidR="007D2C47" w:rsidRPr="00D607BB" w:rsidRDefault="007D2C47" w:rsidP="007D2C47">
            <w:pPr>
              <w:pStyle w:val="Textetableau"/>
            </w:pPr>
            <w:r w:rsidRPr="00D607BB">
              <w:t>Activités</w:t>
            </w:r>
          </w:p>
        </w:tc>
        <w:tc>
          <w:tcPr>
            <w:tcW w:w="3801" w:type="pct"/>
            <w:gridSpan w:val="2"/>
            <w:shd w:val="clear" w:color="auto" w:fill="E6E6E6"/>
            <w:vAlign w:val="center"/>
          </w:tcPr>
          <w:p w:rsidR="007D2C47" w:rsidRPr="00D607BB" w:rsidRDefault="007D2C47" w:rsidP="007D2C47">
            <w:pPr>
              <w:pStyle w:val="Textetableau"/>
              <w:rPr>
                <w:b/>
                <w:sz w:val="20"/>
                <w:szCs w:val="20"/>
              </w:rPr>
            </w:pPr>
            <w:r w:rsidRPr="00D607BB">
              <w:t>Tâches</w:t>
            </w:r>
          </w:p>
        </w:tc>
      </w:tr>
      <w:tr w:rsidR="00454709" w:rsidRPr="00D607BB" w:rsidTr="002D6D86">
        <w:tc>
          <w:tcPr>
            <w:tcW w:w="1199" w:type="pct"/>
            <w:vMerge w:val="restart"/>
            <w:tcBorders>
              <w:top w:val="single" w:sz="4" w:space="0" w:color="auto"/>
              <w:left w:val="single" w:sz="4" w:space="0" w:color="auto"/>
              <w:right w:val="single" w:sz="4" w:space="0" w:color="auto"/>
            </w:tcBorders>
            <w:vAlign w:val="center"/>
          </w:tcPr>
          <w:p w:rsidR="00454709" w:rsidRPr="00D607BB" w:rsidRDefault="00454709" w:rsidP="007D2C47">
            <w:pPr>
              <w:pStyle w:val="Textetableau"/>
            </w:pPr>
          </w:p>
        </w:tc>
        <w:tc>
          <w:tcPr>
            <w:tcW w:w="3801" w:type="pct"/>
            <w:gridSpan w:val="2"/>
            <w:tcBorders>
              <w:left w:val="single" w:sz="4" w:space="0" w:color="auto"/>
            </w:tcBorders>
          </w:tcPr>
          <w:p w:rsidR="00454709" w:rsidRPr="00D607BB" w:rsidRDefault="00454709" w:rsidP="00421A82">
            <w:pPr>
              <w:pStyle w:val="Textetableau"/>
              <w:jc w:val="both"/>
            </w:pPr>
            <w:r>
              <w:t>Procéder à la transmission des factures pour leur visa technique</w:t>
            </w:r>
          </w:p>
        </w:tc>
      </w:tr>
      <w:tr w:rsidR="00454709" w:rsidRPr="00D607BB" w:rsidTr="00CC1CDC">
        <w:tc>
          <w:tcPr>
            <w:tcW w:w="1199" w:type="pct"/>
            <w:vMerge/>
            <w:tcBorders>
              <w:left w:val="single" w:sz="4" w:space="0" w:color="auto"/>
              <w:right w:val="single" w:sz="4" w:space="0" w:color="auto"/>
            </w:tcBorders>
            <w:vAlign w:val="center"/>
          </w:tcPr>
          <w:p w:rsidR="00454709" w:rsidRPr="00D607BB" w:rsidRDefault="00454709" w:rsidP="007D2C47">
            <w:pPr>
              <w:pStyle w:val="Textetableau"/>
            </w:pPr>
          </w:p>
        </w:tc>
        <w:tc>
          <w:tcPr>
            <w:tcW w:w="3801" w:type="pct"/>
            <w:gridSpan w:val="2"/>
            <w:tcBorders>
              <w:left w:val="single" w:sz="4" w:space="0" w:color="auto"/>
            </w:tcBorders>
          </w:tcPr>
          <w:p w:rsidR="00454709" w:rsidRDefault="00454709" w:rsidP="00421A82">
            <w:pPr>
              <w:pStyle w:val="Textetableau"/>
              <w:jc w:val="both"/>
            </w:pPr>
            <w:r>
              <w:t>Contrôler les factures sur la base de l'acte d'engagement et du DGPF</w:t>
            </w:r>
          </w:p>
        </w:tc>
      </w:tr>
      <w:tr w:rsidR="00454709" w:rsidRPr="00D607BB" w:rsidTr="00CC1CDC">
        <w:tc>
          <w:tcPr>
            <w:tcW w:w="1199" w:type="pct"/>
            <w:vMerge/>
            <w:tcBorders>
              <w:left w:val="single" w:sz="4" w:space="0" w:color="auto"/>
              <w:right w:val="single" w:sz="4" w:space="0" w:color="auto"/>
            </w:tcBorders>
            <w:vAlign w:val="center"/>
          </w:tcPr>
          <w:p w:rsidR="00454709" w:rsidRPr="00D607BB" w:rsidRDefault="00454709" w:rsidP="007D2C47">
            <w:pPr>
              <w:pStyle w:val="Textetableau"/>
            </w:pPr>
          </w:p>
        </w:tc>
        <w:tc>
          <w:tcPr>
            <w:tcW w:w="3801" w:type="pct"/>
            <w:gridSpan w:val="2"/>
            <w:tcBorders>
              <w:left w:val="single" w:sz="4" w:space="0" w:color="auto"/>
            </w:tcBorders>
          </w:tcPr>
          <w:p w:rsidR="00454709" w:rsidRPr="00D607BB" w:rsidRDefault="00454709" w:rsidP="00421A82">
            <w:pPr>
              <w:pStyle w:val="Textetableau"/>
              <w:jc w:val="both"/>
            </w:pPr>
            <w:r>
              <w:t>Mandate</w:t>
            </w:r>
            <w:r w:rsidR="00EF3CC4">
              <w:t>r l</w:t>
            </w:r>
            <w:r>
              <w:t>es factures sur le logiciel financier Grand Angle</w:t>
            </w:r>
          </w:p>
        </w:tc>
      </w:tr>
      <w:tr w:rsidR="00454709" w:rsidRPr="00D607BB" w:rsidTr="002D6D86">
        <w:tc>
          <w:tcPr>
            <w:tcW w:w="1199" w:type="pct"/>
            <w:vMerge/>
            <w:tcBorders>
              <w:left w:val="single" w:sz="4" w:space="0" w:color="auto"/>
              <w:bottom w:val="single" w:sz="4" w:space="0" w:color="auto"/>
              <w:right w:val="single" w:sz="4" w:space="0" w:color="auto"/>
            </w:tcBorders>
            <w:vAlign w:val="center"/>
          </w:tcPr>
          <w:p w:rsidR="00454709" w:rsidRPr="00D607BB" w:rsidRDefault="00454709" w:rsidP="007D2C47">
            <w:pPr>
              <w:pStyle w:val="Textetableau"/>
            </w:pPr>
          </w:p>
        </w:tc>
        <w:tc>
          <w:tcPr>
            <w:tcW w:w="3801" w:type="pct"/>
            <w:gridSpan w:val="2"/>
            <w:tcBorders>
              <w:left w:val="single" w:sz="4" w:space="0" w:color="auto"/>
            </w:tcBorders>
          </w:tcPr>
          <w:p w:rsidR="00454709" w:rsidRDefault="00454709" w:rsidP="00421A82">
            <w:pPr>
              <w:pStyle w:val="Textetableau"/>
              <w:jc w:val="both"/>
            </w:pPr>
            <w:r>
              <w:t xml:space="preserve">Contrôler les domiciliations bancaires </w:t>
            </w:r>
          </w:p>
        </w:tc>
      </w:tr>
      <w:tr w:rsidR="007D2C47" w:rsidRPr="00D607BB" w:rsidTr="00B0610F">
        <w:tc>
          <w:tcPr>
            <w:tcW w:w="1199" w:type="pct"/>
            <w:shd w:val="clear" w:color="auto" w:fill="E6E6E6"/>
            <w:vAlign w:val="center"/>
          </w:tcPr>
          <w:p w:rsidR="007D2C47" w:rsidRPr="00D607BB" w:rsidRDefault="007D2C47" w:rsidP="007D2C47">
            <w:pPr>
              <w:pStyle w:val="Textetableau"/>
              <w:rPr>
                <w:b/>
              </w:rPr>
            </w:pPr>
            <w:r>
              <w:rPr>
                <w:b/>
              </w:rPr>
              <w:t xml:space="preserve">Mission </w:t>
            </w:r>
            <w:r w:rsidR="006F55C4">
              <w:rPr>
                <w:b/>
              </w:rPr>
              <w:t>5</w:t>
            </w:r>
          </w:p>
        </w:tc>
        <w:tc>
          <w:tcPr>
            <w:tcW w:w="3259" w:type="pct"/>
          </w:tcPr>
          <w:p w:rsidR="007D2C47" w:rsidRPr="00D607BB" w:rsidRDefault="007D2C47" w:rsidP="007D2C47">
            <w:pPr>
              <w:pStyle w:val="Textetableau"/>
            </w:pPr>
            <w:r>
              <w:rPr>
                <w:b/>
                <w:sz w:val="20"/>
                <w:szCs w:val="20"/>
              </w:rPr>
              <w:t xml:space="preserve">Gestion de l'exécution budgétaire </w:t>
            </w:r>
          </w:p>
        </w:tc>
        <w:tc>
          <w:tcPr>
            <w:tcW w:w="542" w:type="pct"/>
          </w:tcPr>
          <w:p w:rsidR="007D2C47" w:rsidRPr="00D607BB" w:rsidRDefault="000E7BFF" w:rsidP="000E7BFF">
            <w:pPr>
              <w:pStyle w:val="Textetableau"/>
              <w:jc w:val="center"/>
              <w:rPr>
                <w:sz w:val="20"/>
                <w:szCs w:val="20"/>
              </w:rPr>
            </w:pPr>
            <w:r>
              <w:rPr>
                <w:sz w:val="20"/>
                <w:szCs w:val="20"/>
              </w:rPr>
              <w:t>8</w:t>
            </w:r>
            <w:r w:rsidR="007D2C47" w:rsidRPr="00D607BB">
              <w:rPr>
                <w:sz w:val="20"/>
                <w:szCs w:val="20"/>
              </w:rPr>
              <w:t>%</w:t>
            </w:r>
          </w:p>
        </w:tc>
      </w:tr>
      <w:tr w:rsidR="007D2C47" w:rsidRPr="00D607BB" w:rsidTr="00B0610F">
        <w:tc>
          <w:tcPr>
            <w:tcW w:w="1199" w:type="pct"/>
            <w:tcBorders>
              <w:bottom w:val="single" w:sz="4" w:space="0" w:color="auto"/>
            </w:tcBorders>
            <w:shd w:val="clear" w:color="auto" w:fill="E6E6E6"/>
            <w:vAlign w:val="center"/>
          </w:tcPr>
          <w:p w:rsidR="007D2C47" w:rsidRPr="00D607BB" w:rsidRDefault="007D2C47" w:rsidP="007D2C47">
            <w:pPr>
              <w:pStyle w:val="Textetableau"/>
            </w:pPr>
            <w:r w:rsidRPr="00D607BB">
              <w:t>Activités</w:t>
            </w:r>
          </w:p>
        </w:tc>
        <w:tc>
          <w:tcPr>
            <w:tcW w:w="3801" w:type="pct"/>
            <w:gridSpan w:val="2"/>
            <w:shd w:val="clear" w:color="auto" w:fill="E6E6E6"/>
            <w:vAlign w:val="center"/>
          </w:tcPr>
          <w:p w:rsidR="007D2C47" w:rsidRPr="00D607BB" w:rsidRDefault="007D2C47" w:rsidP="007D2C47">
            <w:pPr>
              <w:pStyle w:val="Textetableau"/>
              <w:rPr>
                <w:b/>
                <w:sz w:val="20"/>
                <w:szCs w:val="20"/>
              </w:rPr>
            </w:pPr>
            <w:r w:rsidRPr="00D607BB">
              <w:t>Tâches</w:t>
            </w:r>
          </w:p>
        </w:tc>
      </w:tr>
      <w:tr w:rsidR="006F55C4" w:rsidRPr="00D607BB" w:rsidTr="006F55C4">
        <w:tc>
          <w:tcPr>
            <w:tcW w:w="1199" w:type="pct"/>
            <w:vMerge w:val="restart"/>
            <w:shd w:val="clear" w:color="auto" w:fill="auto"/>
            <w:vAlign w:val="center"/>
          </w:tcPr>
          <w:p w:rsidR="006F55C4" w:rsidRPr="00D607BB" w:rsidRDefault="006F55C4" w:rsidP="007D2C47">
            <w:pPr>
              <w:pStyle w:val="Textetableau"/>
              <w:rPr>
                <w:b/>
              </w:rPr>
            </w:pPr>
          </w:p>
        </w:tc>
        <w:tc>
          <w:tcPr>
            <w:tcW w:w="3801" w:type="pct"/>
            <w:gridSpan w:val="2"/>
          </w:tcPr>
          <w:p w:rsidR="006F55C4" w:rsidRPr="00D607BB" w:rsidRDefault="006F55C4" w:rsidP="00421A82">
            <w:pPr>
              <w:pStyle w:val="Textetableau"/>
              <w:jc w:val="both"/>
              <w:rPr>
                <w:sz w:val="20"/>
                <w:szCs w:val="20"/>
              </w:rPr>
            </w:pPr>
            <w:r w:rsidRPr="00CE4E63">
              <w:rPr>
                <w:szCs w:val="18"/>
              </w:rPr>
              <w:t xml:space="preserve">Créer et gérer les affectations de crédits (tranches de financement ) </w:t>
            </w:r>
          </w:p>
        </w:tc>
      </w:tr>
      <w:tr w:rsidR="006F55C4" w:rsidRPr="00D607BB" w:rsidTr="006F55C4">
        <w:tc>
          <w:tcPr>
            <w:tcW w:w="1199" w:type="pct"/>
            <w:vMerge/>
            <w:shd w:val="clear" w:color="auto" w:fill="auto"/>
            <w:vAlign w:val="center"/>
          </w:tcPr>
          <w:p w:rsidR="006F55C4" w:rsidRPr="00D607BB" w:rsidRDefault="006F55C4" w:rsidP="007D2C47">
            <w:pPr>
              <w:pStyle w:val="Textetableau"/>
              <w:rPr>
                <w:b/>
              </w:rPr>
            </w:pPr>
          </w:p>
        </w:tc>
        <w:tc>
          <w:tcPr>
            <w:tcW w:w="3801" w:type="pct"/>
            <w:gridSpan w:val="2"/>
          </w:tcPr>
          <w:p w:rsidR="006F55C4" w:rsidRPr="00D607BB" w:rsidRDefault="006F55C4" w:rsidP="00421A82">
            <w:pPr>
              <w:pStyle w:val="Textetableau"/>
              <w:jc w:val="both"/>
              <w:rPr>
                <w:sz w:val="20"/>
                <w:szCs w:val="20"/>
              </w:rPr>
            </w:pPr>
            <w:r w:rsidRPr="00CE4E63">
              <w:rPr>
                <w:szCs w:val="18"/>
              </w:rPr>
              <w:t>Créer et gérer les engagements comptables inhérents aux tranches de financement</w:t>
            </w:r>
          </w:p>
        </w:tc>
      </w:tr>
      <w:tr w:rsidR="00B76D12" w:rsidRPr="00D607BB" w:rsidTr="006F55C4">
        <w:tc>
          <w:tcPr>
            <w:tcW w:w="1199" w:type="pct"/>
            <w:vMerge/>
            <w:shd w:val="clear" w:color="auto" w:fill="auto"/>
            <w:vAlign w:val="center"/>
          </w:tcPr>
          <w:p w:rsidR="00B76D12" w:rsidRPr="00D607BB" w:rsidRDefault="00B76D12" w:rsidP="007D2C47">
            <w:pPr>
              <w:pStyle w:val="Textetableau"/>
              <w:rPr>
                <w:b/>
              </w:rPr>
            </w:pPr>
          </w:p>
        </w:tc>
        <w:tc>
          <w:tcPr>
            <w:tcW w:w="3801" w:type="pct"/>
            <w:gridSpan w:val="2"/>
          </w:tcPr>
          <w:p w:rsidR="00B76D12" w:rsidRPr="00CE4E63" w:rsidRDefault="00B76D12" w:rsidP="00421A82">
            <w:pPr>
              <w:pStyle w:val="Textetableau"/>
              <w:jc w:val="both"/>
              <w:rPr>
                <w:szCs w:val="18"/>
              </w:rPr>
            </w:pPr>
            <w:r>
              <w:rPr>
                <w:szCs w:val="18"/>
              </w:rPr>
              <w:t>G</w:t>
            </w:r>
            <w:r w:rsidR="00EF3CC4">
              <w:rPr>
                <w:szCs w:val="18"/>
              </w:rPr>
              <w:t xml:space="preserve">érer les </w:t>
            </w:r>
            <w:r>
              <w:rPr>
                <w:szCs w:val="18"/>
              </w:rPr>
              <w:t>virements de crédit de paiement</w:t>
            </w:r>
          </w:p>
        </w:tc>
      </w:tr>
      <w:tr w:rsidR="006F55C4" w:rsidRPr="00D607BB" w:rsidTr="006F55C4">
        <w:tc>
          <w:tcPr>
            <w:tcW w:w="1199" w:type="pct"/>
            <w:vMerge/>
            <w:shd w:val="clear" w:color="auto" w:fill="auto"/>
            <w:vAlign w:val="center"/>
          </w:tcPr>
          <w:p w:rsidR="006F55C4" w:rsidRPr="00D607BB" w:rsidRDefault="006F55C4" w:rsidP="007D2C47">
            <w:pPr>
              <w:pStyle w:val="Textetableau"/>
              <w:rPr>
                <w:b/>
              </w:rPr>
            </w:pPr>
          </w:p>
        </w:tc>
        <w:tc>
          <w:tcPr>
            <w:tcW w:w="3801" w:type="pct"/>
            <w:gridSpan w:val="2"/>
          </w:tcPr>
          <w:p w:rsidR="006F55C4" w:rsidRPr="00D607BB" w:rsidRDefault="006F55C4" w:rsidP="00421A82">
            <w:pPr>
              <w:pStyle w:val="Textetableau"/>
              <w:jc w:val="both"/>
              <w:rPr>
                <w:sz w:val="20"/>
                <w:szCs w:val="20"/>
              </w:rPr>
            </w:pPr>
            <w:r w:rsidRPr="00CE4E63">
              <w:rPr>
                <w:szCs w:val="18"/>
              </w:rPr>
              <w:t xml:space="preserve">Saisir les diminutions de crédit de paiement </w:t>
            </w:r>
            <w:r w:rsidR="00B76D12">
              <w:rPr>
                <w:szCs w:val="18"/>
              </w:rPr>
              <w:t>au sein des</w:t>
            </w:r>
            <w:r w:rsidRPr="00CE4E63">
              <w:rPr>
                <w:szCs w:val="18"/>
              </w:rPr>
              <w:t xml:space="preserve"> opérations financières </w:t>
            </w:r>
            <w:r w:rsidR="00B76D12">
              <w:rPr>
                <w:szCs w:val="18"/>
              </w:rPr>
              <w:t xml:space="preserve">dans le cadre des </w:t>
            </w:r>
            <w:r w:rsidRPr="00CE4E63">
              <w:rPr>
                <w:szCs w:val="18"/>
              </w:rPr>
              <w:t>autorisations de programme ("tombée d'AP"</w:t>
            </w:r>
            <w:r>
              <w:rPr>
                <w:szCs w:val="18"/>
              </w:rPr>
              <w:t>)</w:t>
            </w:r>
          </w:p>
        </w:tc>
      </w:tr>
      <w:tr w:rsidR="002F4A63" w:rsidRPr="00D607BB" w:rsidTr="002D6D86">
        <w:tc>
          <w:tcPr>
            <w:tcW w:w="1199" w:type="pct"/>
            <w:shd w:val="clear" w:color="auto" w:fill="E6E6E6"/>
            <w:vAlign w:val="center"/>
          </w:tcPr>
          <w:p w:rsidR="002F4A63" w:rsidRPr="00D607BB" w:rsidRDefault="002F4A63" w:rsidP="0082268B">
            <w:pPr>
              <w:pStyle w:val="Textetableau"/>
              <w:rPr>
                <w:b/>
              </w:rPr>
            </w:pPr>
            <w:r w:rsidRPr="00D607BB">
              <w:rPr>
                <w:b/>
              </w:rPr>
              <w:t xml:space="preserve">Mission </w:t>
            </w:r>
            <w:r w:rsidR="00146730">
              <w:rPr>
                <w:b/>
              </w:rPr>
              <w:t>6</w:t>
            </w:r>
          </w:p>
        </w:tc>
        <w:tc>
          <w:tcPr>
            <w:tcW w:w="3259" w:type="pct"/>
          </w:tcPr>
          <w:p w:rsidR="002F4A63" w:rsidRPr="00D607BB" w:rsidRDefault="002F4A63" w:rsidP="0048683E">
            <w:pPr>
              <w:pStyle w:val="Textetableau"/>
              <w:rPr>
                <w:b/>
                <w:sz w:val="20"/>
                <w:szCs w:val="20"/>
              </w:rPr>
            </w:pPr>
            <w:r w:rsidRPr="00D607BB">
              <w:rPr>
                <w:b/>
                <w:sz w:val="20"/>
                <w:szCs w:val="20"/>
              </w:rPr>
              <w:t xml:space="preserve">Contacts avec les </w:t>
            </w:r>
            <w:r w:rsidR="00146730">
              <w:rPr>
                <w:b/>
                <w:sz w:val="20"/>
                <w:szCs w:val="20"/>
              </w:rPr>
              <w:t xml:space="preserve">entreprises </w:t>
            </w:r>
          </w:p>
        </w:tc>
        <w:tc>
          <w:tcPr>
            <w:tcW w:w="542" w:type="pct"/>
          </w:tcPr>
          <w:p w:rsidR="002F4A63" w:rsidRPr="00D607BB" w:rsidRDefault="000E7BFF" w:rsidP="000E7BFF">
            <w:pPr>
              <w:pStyle w:val="Textetableau"/>
              <w:jc w:val="center"/>
              <w:rPr>
                <w:sz w:val="20"/>
                <w:szCs w:val="20"/>
              </w:rPr>
            </w:pPr>
            <w:r>
              <w:rPr>
                <w:sz w:val="20"/>
                <w:szCs w:val="20"/>
              </w:rPr>
              <w:t>6</w:t>
            </w:r>
            <w:r w:rsidR="002F4A63" w:rsidRPr="00D607BB">
              <w:rPr>
                <w:sz w:val="20"/>
                <w:szCs w:val="20"/>
              </w:rPr>
              <w:t>%</w:t>
            </w:r>
          </w:p>
        </w:tc>
      </w:tr>
      <w:tr w:rsidR="002F4A63" w:rsidRPr="00D607BB" w:rsidTr="002D6D86">
        <w:tc>
          <w:tcPr>
            <w:tcW w:w="1199" w:type="pct"/>
            <w:tcBorders>
              <w:bottom w:val="single" w:sz="4" w:space="0" w:color="auto"/>
            </w:tcBorders>
            <w:shd w:val="clear" w:color="auto" w:fill="E6E6E6"/>
            <w:vAlign w:val="center"/>
          </w:tcPr>
          <w:p w:rsidR="002F4A63" w:rsidRPr="00D607BB" w:rsidRDefault="002F4A63" w:rsidP="002D6D86">
            <w:pPr>
              <w:pStyle w:val="Textetableau"/>
            </w:pPr>
            <w:r w:rsidRPr="00D607BB">
              <w:t>Activités</w:t>
            </w:r>
          </w:p>
        </w:tc>
        <w:tc>
          <w:tcPr>
            <w:tcW w:w="3801" w:type="pct"/>
            <w:gridSpan w:val="2"/>
            <w:shd w:val="clear" w:color="auto" w:fill="E6E6E6"/>
            <w:vAlign w:val="center"/>
          </w:tcPr>
          <w:p w:rsidR="002F4A63" w:rsidRPr="00D607BB" w:rsidRDefault="002F4A63" w:rsidP="002D6D86">
            <w:pPr>
              <w:pStyle w:val="Textetableau"/>
            </w:pPr>
            <w:r w:rsidRPr="00D607BB">
              <w:t>Tâches</w:t>
            </w:r>
          </w:p>
        </w:tc>
      </w:tr>
      <w:tr w:rsidR="002F4A63" w:rsidRPr="00D607BB" w:rsidTr="002D6D86">
        <w:tc>
          <w:tcPr>
            <w:tcW w:w="1199" w:type="pct"/>
            <w:tcBorders>
              <w:top w:val="single" w:sz="4" w:space="0" w:color="auto"/>
              <w:left w:val="single" w:sz="4" w:space="0" w:color="auto"/>
              <w:right w:val="single" w:sz="4" w:space="0" w:color="auto"/>
            </w:tcBorders>
            <w:vAlign w:val="center"/>
          </w:tcPr>
          <w:p w:rsidR="002F4A63" w:rsidRPr="00D607BB" w:rsidRDefault="002F4A63" w:rsidP="002D6D86">
            <w:pPr>
              <w:pStyle w:val="Textetableau"/>
            </w:pPr>
          </w:p>
        </w:tc>
        <w:tc>
          <w:tcPr>
            <w:tcW w:w="3801" w:type="pct"/>
            <w:gridSpan w:val="2"/>
            <w:tcBorders>
              <w:left w:val="single" w:sz="4" w:space="0" w:color="auto"/>
            </w:tcBorders>
          </w:tcPr>
          <w:p w:rsidR="002F4A63" w:rsidRPr="006F55C4" w:rsidRDefault="000E2630" w:rsidP="00421A82">
            <w:pPr>
              <w:pStyle w:val="Textetableau"/>
              <w:jc w:val="both"/>
              <w:rPr>
                <w:highlight w:val="yellow"/>
              </w:rPr>
            </w:pPr>
            <w:r w:rsidRPr="0048683E">
              <w:t>Échanges</w:t>
            </w:r>
            <w:r w:rsidR="00146730" w:rsidRPr="0048683E">
              <w:t xml:space="preserve"> transversaux avec </w:t>
            </w:r>
            <w:r w:rsidR="00175AA6" w:rsidRPr="0048683E">
              <w:t>les entreprises pour tou</w:t>
            </w:r>
            <w:r w:rsidR="00EF3CC4">
              <w:t xml:space="preserve">s les </w:t>
            </w:r>
            <w:r w:rsidR="00175AA6" w:rsidRPr="0048683E">
              <w:t>renseignement</w:t>
            </w:r>
            <w:r w:rsidR="00EF3CC4">
              <w:t>s</w:t>
            </w:r>
            <w:r w:rsidR="00175AA6" w:rsidRPr="0048683E">
              <w:t xml:space="preserve"> nécessaire</w:t>
            </w:r>
            <w:r w:rsidR="00EF3CC4">
              <w:t>s</w:t>
            </w:r>
            <w:r w:rsidR="00251FE7" w:rsidRPr="0048683E">
              <w:t xml:space="preserve"> à la gestion des marchés et </w:t>
            </w:r>
            <w:r w:rsidR="00175AA6" w:rsidRPr="0048683E">
              <w:t>au traitement des factures</w:t>
            </w:r>
          </w:p>
        </w:tc>
      </w:tr>
      <w:tr w:rsidR="0082268B" w:rsidRPr="00D607BB" w:rsidTr="002D6D86">
        <w:tc>
          <w:tcPr>
            <w:tcW w:w="1199" w:type="pct"/>
            <w:shd w:val="clear" w:color="auto" w:fill="E6E6E6"/>
            <w:vAlign w:val="center"/>
          </w:tcPr>
          <w:p w:rsidR="0082268B" w:rsidRPr="00D607BB" w:rsidRDefault="006F55C4" w:rsidP="002D6D86">
            <w:pPr>
              <w:pStyle w:val="Textetableau"/>
              <w:rPr>
                <w:b/>
              </w:rPr>
            </w:pPr>
            <w:r>
              <w:rPr>
                <w:b/>
              </w:rPr>
              <w:t xml:space="preserve">Mission </w:t>
            </w:r>
            <w:r w:rsidR="00146730">
              <w:rPr>
                <w:b/>
              </w:rPr>
              <w:t>7</w:t>
            </w:r>
          </w:p>
        </w:tc>
        <w:tc>
          <w:tcPr>
            <w:tcW w:w="3259" w:type="pct"/>
          </w:tcPr>
          <w:p w:rsidR="0082268B" w:rsidRPr="00D607BB" w:rsidRDefault="00527B88" w:rsidP="00A826F1">
            <w:pPr>
              <w:pStyle w:val="Textetableau"/>
              <w:rPr>
                <w:b/>
                <w:sz w:val="20"/>
                <w:szCs w:val="20"/>
              </w:rPr>
            </w:pPr>
            <w:r>
              <w:rPr>
                <w:b/>
                <w:sz w:val="20"/>
                <w:szCs w:val="20"/>
              </w:rPr>
              <w:t xml:space="preserve">Gestion </w:t>
            </w:r>
            <w:r w:rsidR="00A826F1">
              <w:rPr>
                <w:b/>
                <w:sz w:val="20"/>
                <w:szCs w:val="20"/>
              </w:rPr>
              <w:t xml:space="preserve">des plans de charges </w:t>
            </w:r>
          </w:p>
        </w:tc>
        <w:tc>
          <w:tcPr>
            <w:tcW w:w="542" w:type="pct"/>
          </w:tcPr>
          <w:p w:rsidR="0082268B" w:rsidRPr="00D607BB" w:rsidRDefault="0082268B" w:rsidP="002D6D86">
            <w:pPr>
              <w:pStyle w:val="Textetableau"/>
              <w:jc w:val="center"/>
              <w:rPr>
                <w:sz w:val="20"/>
                <w:szCs w:val="20"/>
              </w:rPr>
            </w:pPr>
            <w:r w:rsidRPr="00D607BB">
              <w:rPr>
                <w:sz w:val="20"/>
                <w:szCs w:val="20"/>
              </w:rPr>
              <w:t>2%</w:t>
            </w:r>
          </w:p>
        </w:tc>
      </w:tr>
      <w:tr w:rsidR="0082268B" w:rsidRPr="00D607BB" w:rsidTr="002D6D86">
        <w:tc>
          <w:tcPr>
            <w:tcW w:w="1199" w:type="pct"/>
            <w:tcBorders>
              <w:bottom w:val="single" w:sz="4" w:space="0" w:color="auto"/>
            </w:tcBorders>
            <w:shd w:val="clear" w:color="auto" w:fill="E6E6E6"/>
            <w:vAlign w:val="center"/>
          </w:tcPr>
          <w:p w:rsidR="0082268B" w:rsidRPr="00D607BB" w:rsidRDefault="0082268B" w:rsidP="002D6D86">
            <w:pPr>
              <w:pStyle w:val="Textetableau"/>
            </w:pPr>
            <w:r w:rsidRPr="00D607BB">
              <w:t>Activités</w:t>
            </w:r>
          </w:p>
        </w:tc>
        <w:tc>
          <w:tcPr>
            <w:tcW w:w="3801" w:type="pct"/>
            <w:gridSpan w:val="2"/>
            <w:shd w:val="clear" w:color="auto" w:fill="E6E6E6"/>
            <w:vAlign w:val="center"/>
          </w:tcPr>
          <w:p w:rsidR="0082268B" w:rsidRPr="00D607BB" w:rsidRDefault="0082268B" w:rsidP="002D6D86">
            <w:pPr>
              <w:pStyle w:val="Textetableau"/>
            </w:pPr>
            <w:r w:rsidRPr="00D607BB">
              <w:t>Tâches</w:t>
            </w:r>
          </w:p>
        </w:tc>
      </w:tr>
      <w:tr w:rsidR="00074E16" w:rsidRPr="00D607BB" w:rsidTr="002D6D86">
        <w:tc>
          <w:tcPr>
            <w:tcW w:w="1199" w:type="pct"/>
            <w:tcBorders>
              <w:top w:val="single" w:sz="4" w:space="0" w:color="auto"/>
              <w:left w:val="single" w:sz="4" w:space="0" w:color="auto"/>
              <w:right w:val="single" w:sz="4" w:space="0" w:color="auto"/>
            </w:tcBorders>
            <w:vAlign w:val="center"/>
          </w:tcPr>
          <w:p w:rsidR="00074E16" w:rsidRPr="00D607BB" w:rsidRDefault="00074E16" w:rsidP="002D6D86">
            <w:pPr>
              <w:pStyle w:val="Textetableau"/>
            </w:pPr>
          </w:p>
        </w:tc>
        <w:tc>
          <w:tcPr>
            <w:tcW w:w="3801" w:type="pct"/>
            <w:gridSpan w:val="2"/>
            <w:tcBorders>
              <w:left w:val="single" w:sz="4" w:space="0" w:color="auto"/>
            </w:tcBorders>
          </w:tcPr>
          <w:p w:rsidR="00074E16" w:rsidRPr="00D607BB" w:rsidRDefault="00074E16" w:rsidP="00421A82">
            <w:pPr>
              <w:pStyle w:val="Textetableau"/>
              <w:jc w:val="both"/>
            </w:pPr>
            <w:r w:rsidRPr="00D607BB">
              <w:t>Renseigner les plans de charge</w:t>
            </w:r>
            <w:r w:rsidR="00616911">
              <w:t xml:space="preserve"> </w:t>
            </w:r>
            <w:r w:rsidRPr="00D607BB">
              <w:t>Ville de Rennes et Rennes Métropole</w:t>
            </w:r>
            <w:r w:rsidR="00EF3CC4">
              <w:t xml:space="preserve"> dans les supports dédiés</w:t>
            </w:r>
          </w:p>
        </w:tc>
      </w:tr>
      <w:tr w:rsidR="00616911" w:rsidRPr="00D607BB" w:rsidTr="002D6D86">
        <w:tc>
          <w:tcPr>
            <w:tcW w:w="1199" w:type="pct"/>
            <w:shd w:val="clear" w:color="auto" w:fill="E6E6E6"/>
            <w:vAlign w:val="center"/>
          </w:tcPr>
          <w:p w:rsidR="00616911" w:rsidRPr="00D607BB" w:rsidRDefault="00146730" w:rsidP="00616911">
            <w:pPr>
              <w:pStyle w:val="Textetableau"/>
              <w:rPr>
                <w:b/>
              </w:rPr>
            </w:pPr>
            <w:r>
              <w:rPr>
                <w:b/>
              </w:rPr>
              <w:t>Mission 8</w:t>
            </w:r>
          </w:p>
        </w:tc>
        <w:tc>
          <w:tcPr>
            <w:tcW w:w="3259" w:type="pct"/>
          </w:tcPr>
          <w:p w:rsidR="00616911" w:rsidRPr="00D607BB" w:rsidRDefault="00616911" w:rsidP="00616911">
            <w:pPr>
              <w:pStyle w:val="Textetableau"/>
              <w:rPr>
                <w:b/>
                <w:sz w:val="20"/>
                <w:szCs w:val="20"/>
              </w:rPr>
            </w:pPr>
            <w:r w:rsidRPr="00D607BB">
              <w:rPr>
                <w:b/>
                <w:sz w:val="20"/>
                <w:szCs w:val="20"/>
              </w:rPr>
              <w:t>Remplacement des agents comptables</w:t>
            </w:r>
            <w:r>
              <w:rPr>
                <w:b/>
                <w:sz w:val="20"/>
                <w:szCs w:val="20"/>
              </w:rPr>
              <w:t xml:space="preserve"> et de la secrétaire</w:t>
            </w:r>
          </w:p>
        </w:tc>
        <w:tc>
          <w:tcPr>
            <w:tcW w:w="542" w:type="pct"/>
          </w:tcPr>
          <w:p w:rsidR="00616911" w:rsidRPr="00D607BB" w:rsidRDefault="00616911" w:rsidP="00616911">
            <w:pPr>
              <w:pStyle w:val="Textetableau"/>
              <w:jc w:val="center"/>
              <w:rPr>
                <w:sz w:val="20"/>
                <w:szCs w:val="20"/>
              </w:rPr>
            </w:pPr>
            <w:r w:rsidRPr="00D607BB">
              <w:rPr>
                <w:sz w:val="20"/>
                <w:szCs w:val="20"/>
              </w:rPr>
              <w:t>2%</w:t>
            </w:r>
          </w:p>
        </w:tc>
      </w:tr>
      <w:tr w:rsidR="00616911" w:rsidRPr="00D607BB" w:rsidTr="002D6D86">
        <w:tc>
          <w:tcPr>
            <w:tcW w:w="1199" w:type="pct"/>
            <w:tcBorders>
              <w:bottom w:val="single" w:sz="4" w:space="0" w:color="auto"/>
            </w:tcBorders>
            <w:shd w:val="clear" w:color="auto" w:fill="E6E6E6"/>
            <w:vAlign w:val="center"/>
          </w:tcPr>
          <w:p w:rsidR="00616911" w:rsidRPr="00D607BB" w:rsidRDefault="00616911" w:rsidP="00616911">
            <w:pPr>
              <w:pStyle w:val="Textetableau"/>
            </w:pPr>
            <w:r w:rsidRPr="00D607BB">
              <w:t>Activités</w:t>
            </w:r>
          </w:p>
        </w:tc>
        <w:tc>
          <w:tcPr>
            <w:tcW w:w="3801" w:type="pct"/>
            <w:gridSpan w:val="2"/>
            <w:shd w:val="clear" w:color="auto" w:fill="E6E6E6"/>
            <w:vAlign w:val="center"/>
          </w:tcPr>
          <w:p w:rsidR="00616911" w:rsidRPr="00D607BB" w:rsidRDefault="00616911" w:rsidP="00616911">
            <w:pPr>
              <w:pStyle w:val="Textetableau"/>
            </w:pPr>
            <w:r w:rsidRPr="00D607BB">
              <w:t>Tâches</w:t>
            </w:r>
          </w:p>
        </w:tc>
      </w:tr>
      <w:tr w:rsidR="00616911" w:rsidRPr="00D607BB" w:rsidTr="002D6D86">
        <w:tc>
          <w:tcPr>
            <w:tcW w:w="1199" w:type="pct"/>
            <w:tcBorders>
              <w:left w:val="single" w:sz="4" w:space="0" w:color="auto"/>
              <w:bottom w:val="single" w:sz="4" w:space="0" w:color="auto"/>
              <w:right w:val="single" w:sz="4" w:space="0" w:color="auto"/>
            </w:tcBorders>
            <w:vAlign w:val="center"/>
          </w:tcPr>
          <w:p w:rsidR="00616911" w:rsidRPr="00D607BB" w:rsidRDefault="00616911" w:rsidP="00616911">
            <w:pPr>
              <w:pStyle w:val="Textetableau"/>
            </w:pPr>
          </w:p>
        </w:tc>
        <w:tc>
          <w:tcPr>
            <w:tcW w:w="3801" w:type="pct"/>
            <w:gridSpan w:val="2"/>
            <w:tcBorders>
              <w:left w:val="single" w:sz="4" w:space="0" w:color="auto"/>
            </w:tcBorders>
          </w:tcPr>
          <w:p w:rsidR="00616911" w:rsidRPr="00D607BB" w:rsidRDefault="00616911" w:rsidP="00421A82">
            <w:pPr>
              <w:pStyle w:val="Textetableau"/>
              <w:jc w:val="both"/>
            </w:pPr>
            <w:r w:rsidRPr="00D607BB">
              <w:t>Assurer le remplacement des autres agents comptables du fait de leurs absences</w:t>
            </w:r>
          </w:p>
        </w:tc>
      </w:tr>
      <w:tr w:rsidR="00616911" w:rsidRPr="00D607BB" w:rsidTr="002D6D86">
        <w:tc>
          <w:tcPr>
            <w:tcW w:w="1199" w:type="pct"/>
            <w:tcBorders>
              <w:left w:val="single" w:sz="4" w:space="0" w:color="auto"/>
              <w:bottom w:val="single" w:sz="4" w:space="0" w:color="auto"/>
              <w:right w:val="single" w:sz="4" w:space="0" w:color="auto"/>
            </w:tcBorders>
            <w:vAlign w:val="center"/>
          </w:tcPr>
          <w:p w:rsidR="00616911" w:rsidRPr="00D607BB" w:rsidRDefault="00616911" w:rsidP="00616911">
            <w:pPr>
              <w:pStyle w:val="Textetableau"/>
            </w:pPr>
          </w:p>
        </w:tc>
        <w:tc>
          <w:tcPr>
            <w:tcW w:w="3801" w:type="pct"/>
            <w:gridSpan w:val="2"/>
            <w:tcBorders>
              <w:left w:val="single" w:sz="4" w:space="0" w:color="auto"/>
            </w:tcBorders>
          </w:tcPr>
          <w:p w:rsidR="00616911" w:rsidRPr="00D607BB" w:rsidRDefault="00616911" w:rsidP="00421A82">
            <w:pPr>
              <w:pStyle w:val="Textetableau"/>
              <w:jc w:val="both"/>
            </w:pPr>
            <w:r>
              <w:t>Assurer l'intérim ponctuel de l'assistante administrative du service en cas d'absence</w:t>
            </w:r>
          </w:p>
        </w:tc>
      </w:tr>
      <w:tr w:rsidR="00616911" w:rsidRPr="00D607BB" w:rsidTr="002D6D86">
        <w:tc>
          <w:tcPr>
            <w:tcW w:w="1199" w:type="pct"/>
            <w:shd w:val="clear" w:color="auto" w:fill="E6E6E6"/>
            <w:vAlign w:val="center"/>
          </w:tcPr>
          <w:p w:rsidR="00616911" w:rsidRPr="00D607BB" w:rsidRDefault="00146730" w:rsidP="00616911">
            <w:pPr>
              <w:pStyle w:val="Textetableau"/>
              <w:rPr>
                <w:b/>
              </w:rPr>
            </w:pPr>
            <w:r>
              <w:rPr>
                <w:b/>
              </w:rPr>
              <w:t>Mission 9</w:t>
            </w:r>
          </w:p>
        </w:tc>
        <w:tc>
          <w:tcPr>
            <w:tcW w:w="3259" w:type="pct"/>
          </w:tcPr>
          <w:p w:rsidR="00616911" w:rsidRPr="00D607BB" w:rsidRDefault="00616911" w:rsidP="00616911">
            <w:pPr>
              <w:pStyle w:val="Textetableau"/>
              <w:rPr>
                <w:b/>
                <w:sz w:val="20"/>
                <w:szCs w:val="20"/>
              </w:rPr>
            </w:pPr>
            <w:r w:rsidRPr="00D607BB">
              <w:rPr>
                <w:b/>
                <w:sz w:val="20"/>
                <w:szCs w:val="20"/>
              </w:rPr>
              <w:t>Intérim du responsable de l’unité</w:t>
            </w:r>
          </w:p>
        </w:tc>
        <w:tc>
          <w:tcPr>
            <w:tcW w:w="542" w:type="pct"/>
          </w:tcPr>
          <w:p w:rsidR="00616911" w:rsidRPr="00D607BB" w:rsidRDefault="00616911" w:rsidP="00616911">
            <w:pPr>
              <w:pStyle w:val="Textetableau"/>
              <w:jc w:val="center"/>
              <w:rPr>
                <w:sz w:val="20"/>
                <w:szCs w:val="20"/>
              </w:rPr>
            </w:pPr>
            <w:r w:rsidRPr="00D607BB">
              <w:rPr>
                <w:sz w:val="20"/>
                <w:szCs w:val="20"/>
              </w:rPr>
              <w:t>1%</w:t>
            </w:r>
          </w:p>
        </w:tc>
      </w:tr>
      <w:tr w:rsidR="00616911" w:rsidRPr="00D607BB" w:rsidTr="002D6D86">
        <w:tc>
          <w:tcPr>
            <w:tcW w:w="1199" w:type="pct"/>
            <w:tcBorders>
              <w:bottom w:val="single" w:sz="4" w:space="0" w:color="auto"/>
            </w:tcBorders>
            <w:shd w:val="clear" w:color="auto" w:fill="E6E6E6"/>
            <w:vAlign w:val="center"/>
          </w:tcPr>
          <w:p w:rsidR="00616911" w:rsidRPr="00D607BB" w:rsidRDefault="00616911" w:rsidP="00616911">
            <w:pPr>
              <w:pStyle w:val="Textetableau"/>
            </w:pPr>
            <w:r w:rsidRPr="00D607BB">
              <w:t>Activités</w:t>
            </w:r>
          </w:p>
        </w:tc>
        <w:tc>
          <w:tcPr>
            <w:tcW w:w="3801" w:type="pct"/>
            <w:gridSpan w:val="2"/>
            <w:shd w:val="clear" w:color="auto" w:fill="E6E6E6"/>
            <w:vAlign w:val="center"/>
          </w:tcPr>
          <w:p w:rsidR="00616911" w:rsidRPr="00D607BB" w:rsidRDefault="00616911" w:rsidP="00616911">
            <w:pPr>
              <w:pStyle w:val="Textetableau"/>
            </w:pPr>
            <w:r w:rsidRPr="00D607BB">
              <w:t>Tâches</w:t>
            </w:r>
          </w:p>
        </w:tc>
      </w:tr>
      <w:tr w:rsidR="00616911" w:rsidRPr="00D607BB" w:rsidTr="00146730">
        <w:tc>
          <w:tcPr>
            <w:tcW w:w="1199" w:type="pct"/>
            <w:tcBorders>
              <w:top w:val="single" w:sz="4" w:space="0" w:color="auto"/>
              <w:left w:val="single" w:sz="4" w:space="0" w:color="auto"/>
              <w:bottom w:val="single" w:sz="4" w:space="0" w:color="auto"/>
              <w:right w:val="single" w:sz="4" w:space="0" w:color="auto"/>
            </w:tcBorders>
            <w:vAlign w:val="center"/>
          </w:tcPr>
          <w:p w:rsidR="00616911" w:rsidRPr="00D607BB" w:rsidRDefault="00616911" w:rsidP="00616911">
            <w:pPr>
              <w:pStyle w:val="Textetableau"/>
            </w:pPr>
          </w:p>
        </w:tc>
        <w:tc>
          <w:tcPr>
            <w:tcW w:w="3801" w:type="pct"/>
            <w:gridSpan w:val="2"/>
            <w:tcBorders>
              <w:left w:val="single" w:sz="4" w:space="0" w:color="auto"/>
            </w:tcBorders>
          </w:tcPr>
          <w:p w:rsidR="00616911" w:rsidRPr="00D607BB" w:rsidRDefault="00616911" w:rsidP="00616911">
            <w:pPr>
              <w:pStyle w:val="Textetableau"/>
            </w:pPr>
            <w:r>
              <w:t>Gestion du courrier</w:t>
            </w:r>
            <w:r w:rsidR="00CE4E63">
              <w:t xml:space="preserve"> </w:t>
            </w:r>
            <w:r w:rsidR="00343257">
              <w:t>et le cas échéant, gestion budgétaire et comptable ponctuelle</w:t>
            </w:r>
          </w:p>
        </w:tc>
      </w:tr>
      <w:tr w:rsidR="00146730" w:rsidRPr="00D607BB" w:rsidTr="00994F8F">
        <w:tc>
          <w:tcPr>
            <w:tcW w:w="1199" w:type="pct"/>
            <w:shd w:val="clear" w:color="auto" w:fill="E6E6E6"/>
            <w:vAlign w:val="center"/>
          </w:tcPr>
          <w:p w:rsidR="00146730" w:rsidRPr="00D607BB" w:rsidRDefault="00146730" w:rsidP="00994F8F">
            <w:pPr>
              <w:pStyle w:val="Textetableau"/>
              <w:rPr>
                <w:b/>
              </w:rPr>
            </w:pPr>
            <w:r w:rsidRPr="00D607BB">
              <w:rPr>
                <w:b/>
              </w:rPr>
              <w:t xml:space="preserve">Mission </w:t>
            </w:r>
            <w:r>
              <w:rPr>
                <w:b/>
              </w:rPr>
              <w:t>10</w:t>
            </w:r>
          </w:p>
        </w:tc>
        <w:tc>
          <w:tcPr>
            <w:tcW w:w="3259" w:type="pct"/>
          </w:tcPr>
          <w:p w:rsidR="00146730" w:rsidRPr="00D607BB" w:rsidRDefault="00146730" w:rsidP="00994F8F">
            <w:pPr>
              <w:pStyle w:val="Textetableau"/>
              <w:rPr>
                <w:b/>
                <w:sz w:val="20"/>
                <w:szCs w:val="20"/>
              </w:rPr>
            </w:pPr>
            <w:r w:rsidRPr="00D607BB">
              <w:rPr>
                <w:b/>
                <w:sz w:val="20"/>
                <w:szCs w:val="20"/>
              </w:rPr>
              <w:t>Archivage</w:t>
            </w:r>
          </w:p>
        </w:tc>
        <w:tc>
          <w:tcPr>
            <w:tcW w:w="542" w:type="pct"/>
          </w:tcPr>
          <w:p w:rsidR="00146730" w:rsidRPr="00D607BB" w:rsidRDefault="00146730" w:rsidP="00994F8F">
            <w:pPr>
              <w:pStyle w:val="Textetableau"/>
              <w:jc w:val="center"/>
              <w:rPr>
                <w:sz w:val="20"/>
                <w:szCs w:val="20"/>
              </w:rPr>
            </w:pPr>
            <w:r w:rsidRPr="00D607BB">
              <w:rPr>
                <w:sz w:val="20"/>
                <w:szCs w:val="20"/>
              </w:rPr>
              <w:t>1%</w:t>
            </w:r>
          </w:p>
        </w:tc>
      </w:tr>
      <w:tr w:rsidR="00146730" w:rsidRPr="00D607BB" w:rsidTr="00994F8F">
        <w:tc>
          <w:tcPr>
            <w:tcW w:w="1199" w:type="pct"/>
            <w:tcBorders>
              <w:bottom w:val="single" w:sz="4" w:space="0" w:color="auto"/>
            </w:tcBorders>
            <w:shd w:val="clear" w:color="auto" w:fill="E6E6E6"/>
            <w:vAlign w:val="center"/>
          </w:tcPr>
          <w:p w:rsidR="00146730" w:rsidRPr="00D607BB" w:rsidRDefault="00146730" w:rsidP="00994F8F">
            <w:pPr>
              <w:pStyle w:val="Textetableau"/>
            </w:pPr>
            <w:r w:rsidRPr="00D607BB">
              <w:t>Activités</w:t>
            </w:r>
          </w:p>
        </w:tc>
        <w:tc>
          <w:tcPr>
            <w:tcW w:w="3801" w:type="pct"/>
            <w:gridSpan w:val="2"/>
            <w:shd w:val="clear" w:color="auto" w:fill="E6E6E6"/>
            <w:vAlign w:val="center"/>
          </w:tcPr>
          <w:p w:rsidR="00146730" w:rsidRPr="00D607BB" w:rsidRDefault="00146730" w:rsidP="00994F8F">
            <w:pPr>
              <w:pStyle w:val="Textetableau"/>
            </w:pPr>
            <w:r w:rsidRPr="00D607BB">
              <w:t>Tâches</w:t>
            </w:r>
          </w:p>
        </w:tc>
      </w:tr>
      <w:tr w:rsidR="00146730" w:rsidRPr="00D607BB" w:rsidTr="00390AED">
        <w:tc>
          <w:tcPr>
            <w:tcW w:w="1199" w:type="pct"/>
            <w:tcBorders>
              <w:top w:val="single" w:sz="4" w:space="0" w:color="auto"/>
              <w:left w:val="single" w:sz="4" w:space="0" w:color="auto"/>
              <w:right w:val="single" w:sz="4" w:space="0" w:color="auto"/>
            </w:tcBorders>
          </w:tcPr>
          <w:p w:rsidR="00146730" w:rsidRPr="00BF7528" w:rsidRDefault="00146730" w:rsidP="00146730"/>
        </w:tc>
        <w:tc>
          <w:tcPr>
            <w:tcW w:w="3801" w:type="pct"/>
            <w:gridSpan w:val="2"/>
            <w:tcBorders>
              <w:left w:val="single" w:sz="4" w:space="0" w:color="auto"/>
            </w:tcBorders>
          </w:tcPr>
          <w:p w:rsidR="00146730" w:rsidRPr="00146730" w:rsidRDefault="00146730" w:rsidP="00146730">
            <w:pPr>
              <w:rPr>
                <w:sz w:val="18"/>
                <w:szCs w:val="18"/>
              </w:rPr>
            </w:pPr>
            <w:r w:rsidRPr="00146730">
              <w:rPr>
                <w:sz w:val="18"/>
                <w:szCs w:val="18"/>
              </w:rPr>
              <w:t>Archiver les contrats et marchés publics soldés</w:t>
            </w:r>
          </w:p>
        </w:tc>
      </w:tr>
    </w:tbl>
    <w:p w:rsidR="00CC4198" w:rsidRPr="00D607BB" w:rsidRDefault="00CC4198"/>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8371"/>
      </w:tblGrid>
      <w:tr w:rsidR="00087AF3" w:rsidRPr="00D607BB" w:rsidTr="00D95C84">
        <w:trPr>
          <w:trHeight w:hRule="exact" w:val="553"/>
        </w:trPr>
        <w:tc>
          <w:tcPr>
            <w:tcW w:w="1199" w:type="pct"/>
            <w:tcBorders>
              <w:top w:val="single" w:sz="4" w:space="0" w:color="auto"/>
              <w:left w:val="single" w:sz="4" w:space="0" w:color="auto"/>
              <w:bottom w:val="single" w:sz="4" w:space="0" w:color="auto"/>
              <w:right w:val="single" w:sz="4" w:space="0" w:color="auto"/>
            </w:tcBorders>
            <w:shd w:val="clear" w:color="auto" w:fill="E6E6E6"/>
            <w:vAlign w:val="center"/>
          </w:tcPr>
          <w:p w:rsidR="00087AF3" w:rsidRPr="00D607BB" w:rsidRDefault="00087AF3" w:rsidP="00373733">
            <w:pPr>
              <w:pStyle w:val="Textetableau"/>
            </w:pPr>
            <w:r w:rsidRPr="00D607BB">
              <w:t>Mission de remplacement ou de suppléance</w:t>
            </w:r>
          </w:p>
        </w:tc>
        <w:tc>
          <w:tcPr>
            <w:tcW w:w="3801" w:type="pct"/>
            <w:tcBorders>
              <w:top w:val="single" w:sz="4" w:space="0" w:color="auto"/>
              <w:left w:val="single" w:sz="4" w:space="0" w:color="auto"/>
              <w:bottom w:val="single" w:sz="4" w:space="0" w:color="auto"/>
              <w:right w:val="single" w:sz="4" w:space="0" w:color="auto"/>
            </w:tcBorders>
            <w:shd w:val="clear" w:color="auto" w:fill="FFFFFF"/>
            <w:vAlign w:val="center"/>
          </w:tcPr>
          <w:p w:rsidR="00087AF3" w:rsidRPr="00D607BB" w:rsidRDefault="0064093C" w:rsidP="00091D51">
            <w:pPr>
              <w:pStyle w:val="Textetableau"/>
            </w:pPr>
            <w:r w:rsidRPr="00D607BB">
              <w:rPr>
                <w:szCs w:val="18"/>
              </w:rPr>
              <w:t>Le responsable de l</w:t>
            </w:r>
            <w:r w:rsidR="00091D51">
              <w:rPr>
                <w:szCs w:val="18"/>
              </w:rPr>
              <w:t>'Unité Budget\Comptabilité, le</w:t>
            </w:r>
            <w:r w:rsidR="00062959" w:rsidRPr="00D607BB">
              <w:rPr>
                <w:szCs w:val="18"/>
              </w:rPr>
              <w:t xml:space="preserve">s </w:t>
            </w:r>
            <w:r w:rsidRPr="00D607BB">
              <w:rPr>
                <w:szCs w:val="18"/>
              </w:rPr>
              <w:t>agent</w:t>
            </w:r>
            <w:r w:rsidR="00062959" w:rsidRPr="00D607BB">
              <w:rPr>
                <w:szCs w:val="18"/>
              </w:rPr>
              <w:t>s</w:t>
            </w:r>
            <w:r w:rsidRPr="00D607BB">
              <w:rPr>
                <w:szCs w:val="18"/>
              </w:rPr>
              <w:t xml:space="preserve"> comptable</w:t>
            </w:r>
            <w:r w:rsidR="00062959" w:rsidRPr="00D607BB">
              <w:rPr>
                <w:szCs w:val="18"/>
              </w:rPr>
              <w:t>s</w:t>
            </w:r>
            <w:r w:rsidR="00091D51">
              <w:rPr>
                <w:szCs w:val="18"/>
              </w:rPr>
              <w:t xml:space="preserve"> et ponctuellement l'assistante administrative du service</w:t>
            </w:r>
          </w:p>
        </w:tc>
      </w:tr>
    </w:tbl>
    <w:p w:rsidR="00FD258F" w:rsidRPr="00D607BB"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D607BB" w:rsidTr="008C41EC">
        <w:trPr>
          <w:trHeight w:val="615"/>
        </w:trPr>
        <w:tc>
          <w:tcPr>
            <w:tcW w:w="2618" w:type="dxa"/>
            <w:shd w:val="clear" w:color="auto" w:fill="E6E6E6"/>
            <w:vAlign w:val="center"/>
          </w:tcPr>
          <w:p w:rsidR="00FD258F" w:rsidRPr="00D607BB" w:rsidRDefault="00091D51" w:rsidP="00BB3594">
            <w:pPr>
              <w:pStyle w:val="renvois"/>
              <w:rPr>
                <w:b/>
              </w:rPr>
            </w:pPr>
            <w:r>
              <w:t>Contraintes du poste</w:t>
            </w:r>
          </w:p>
          <w:p w:rsidR="00FD258F" w:rsidRPr="00D607BB" w:rsidRDefault="00FD258F" w:rsidP="00BB3594">
            <w:pPr>
              <w:pStyle w:val="Textetableau"/>
              <w:rPr>
                <w:i/>
                <w:sz w:val="16"/>
              </w:rPr>
            </w:pPr>
            <w:r w:rsidRPr="00D607BB">
              <w:rPr>
                <w:i/>
                <w:sz w:val="16"/>
              </w:rPr>
              <w:t>Ex : exposition au bruit, déplacements fréquents, manutentions lourdes…</w:t>
            </w:r>
          </w:p>
        </w:tc>
        <w:tc>
          <w:tcPr>
            <w:tcW w:w="8393" w:type="dxa"/>
            <w:shd w:val="clear" w:color="auto" w:fill="auto"/>
            <w:vAlign w:val="center"/>
          </w:tcPr>
          <w:p w:rsidR="00FD258F" w:rsidRPr="00D607BB" w:rsidRDefault="0064093C" w:rsidP="00421A82">
            <w:pPr>
              <w:pStyle w:val="Textetableau"/>
            </w:pPr>
            <w:r w:rsidRPr="00D607BB">
              <w:rPr>
                <w:bCs/>
                <w:szCs w:val="18"/>
              </w:rPr>
              <w:t>Risque pénal et contentieux liés à la gestion comptable des marchés</w:t>
            </w:r>
          </w:p>
        </w:tc>
      </w:tr>
    </w:tbl>
    <w:p w:rsidR="00FD258F" w:rsidRPr="00D607BB"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D607BB" w:rsidTr="008C41EC">
        <w:trPr>
          <w:cantSplit/>
        </w:trPr>
        <w:tc>
          <w:tcPr>
            <w:tcW w:w="11011" w:type="dxa"/>
            <w:gridSpan w:val="2"/>
            <w:tcBorders>
              <w:bottom w:val="single" w:sz="4" w:space="0" w:color="auto"/>
            </w:tcBorders>
            <w:shd w:val="clear" w:color="auto" w:fill="E6E6E6"/>
            <w:vAlign w:val="center"/>
          </w:tcPr>
          <w:p w:rsidR="00FD258F" w:rsidRPr="00D607BB" w:rsidRDefault="00A431A4" w:rsidP="00BB3594">
            <w:pPr>
              <w:pStyle w:val="renvois"/>
            </w:pPr>
            <w:r w:rsidRPr="00D607BB">
              <w:t>Compétences liées au poste</w:t>
            </w:r>
          </w:p>
        </w:tc>
      </w:tr>
      <w:tr w:rsidR="007D2C47" w:rsidRPr="00D607BB" w:rsidTr="008C41EC">
        <w:trPr>
          <w:cantSplit/>
        </w:trPr>
        <w:tc>
          <w:tcPr>
            <w:tcW w:w="2618" w:type="dxa"/>
            <w:vMerge w:val="restart"/>
            <w:shd w:val="clear" w:color="auto" w:fill="E6E6E6"/>
            <w:vAlign w:val="center"/>
          </w:tcPr>
          <w:p w:rsidR="007D2C47" w:rsidRPr="00D607BB" w:rsidRDefault="007D2C47" w:rsidP="00BB3594">
            <w:pPr>
              <w:pStyle w:val="Textetableau"/>
              <w:rPr>
                <w:i/>
                <w:iCs/>
              </w:rPr>
            </w:pPr>
            <w:r w:rsidRPr="00D607BB">
              <w:t>Connaissances et savoir-faire souhaités</w:t>
            </w:r>
          </w:p>
        </w:tc>
        <w:tc>
          <w:tcPr>
            <w:tcW w:w="8393" w:type="dxa"/>
          </w:tcPr>
          <w:p w:rsidR="007D2C47" w:rsidRPr="00421A82" w:rsidRDefault="007D2C47" w:rsidP="002D6D86">
            <w:pPr>
              <w:rPr>
                <w:sz w:val="18"/>
              </w:rPr>
            </w:pPr>
            <w:r w:rsidRPr="00421A82">
              <w:rPr>
                <w:sz w:val="18"/>
              </w:rPr>
              <w:t>Connaissance</w:t>
            </w:r>
            <w:r w:rsidR="00E370B0">
              <w:rPr>
                <w:sz w:val="18"/>
              </w:rPr>
              <w:t>s</w:t>
            </w:r>
            <w:r w:rsidRPr="00421A82">
              <w:rPr>
                <w:sz w:val="18"/>
              </w:rPr>
              <w:t xml:space="preserve"> en comptabilité publique</w:t>
            </w:r>
          </w:p>
        </w:tc>
      </w:tr>
      <w:tr w:rsidR="007D2C47" w:rsidRPr="00D607BB" w:rsidTr="008C41EC">
        <w:trPr>
          <w:cantSplit/>
        </w:trPr>
        <w:tc>
          <w:tcPr>
            <w:tcW w:w="2618" w:type="dxa"/>
            <w:vMerge/>
            <w:shd w:val="clear" w:color="auto" w:fill="E6E6E6"/>
            <w:vAlign w:val="center"/>
          </w:tcPr>
          <w:p w:rsidR="007D2C47" w:rsidRPr="00D607BB" w:rsidRDefault="007D2C47" w:rsidP="00BB3594">
            <w:pPr>
              <w:pStyle w:val="Textetableau"/>
              <w:rPr>
                <w:color w:val="FFFFFF"/>
              </w:rPr>
            </w:pPr>
          </w:p>
        </w:tc>
        <w:tc>
          <w:tcPr>
            <w:tcW w:w="8393" w:type="dxa"/>
          </w:tcPr>
          <w:p w:rsidR="007D2C47" w:rsidRPr="00421A82" w:rsidRDefault="007D2C47" w:rsidP="000E3891">
            <w:pPr>
              <w:rPr>
                <w:sz w:val="18"/>
              </w:rPr>
            </w:pPr>
            <w:r w:rsidRPr="00421A82">
              <w:rPr>
                <w:sz w:val="18"/>
              </w:rPr>
              <w:t>Connaissances en marchés publics</w:t>
            </w:r>
          </w:p>
        </w:tc>
      </w:tr>
      <w:tr w:rsidR="007D2C47" w:rsidRPr="00D607BB" w:rsidTr="008C41EC">
        <w:trPr>
          <w:cantSplit/>
        </w:trPr>
        <w:tc>
          <w:tcPr>
            <w:tcW w:w="2618" w:type="dxa"/>
            <w:vMerge/>
            <w:shd w:val="clear" w:color="auto" w:fill="E6E6E6"/>
            <w:vAlign w:val="center"/>
          </w:tcPr>
          <w:p w:rsidR="007D2C47" w:rsidRPr="00D607BB" w:rsidRDefault="007D2C47" w:rsidP="00BB3594">
            <w:pPr>
              <w:pStyle w:val="Textetableau"/>
              <w:rPr>
                <w:color w:val="FFFFFF"/>
              </w:rPr>
            </w:pPr>
          </w:p>
        </w:tc>
        <w:tc>
          <w:tcPr>
            <w:tcW w:w="8393" w:type="dxa"/>
          </w:tcPr>
          <w:p w:rsidR="007D2C47" w:rsidRPr="00421A82" w:rsidRDefault="007D2C47" w:rsidP="00533ADE">
            <w:pPr>
              <w:rPr>
                <w:sz w:val="18"/>
              </w:rPr>
            </w:pPr>
            <w:r w:rsidRPr="00421A82">
              <w:rPr>
                <w:sz w:val="18"/>
              </w:rPr>
              <w:t>Maîtrise des outils comptables</w:t>
            </w:r>
          </w:p>
        </w:tc>
      </w:tr>
      <w:tr w:rsidR="007D2C47" w:rsidRPr="00D607BB" w:rsidTr="008C41EC">
        <w:trPr>
          <w:cantSplit/>
        </w:trPr>
        <w:tc>
          <w:tcPr>
            <w:tcW w:w="2618" w:type="dxa"/>
            <w:vMerge/>
            <w:shd w:val="clear" w:color="auto" w:fill="E6E6E6"/>
            <w:vAlign w:val="center"/>
          </w:tcPr>
          <w:p w:rsidR="007D2C47" w:rsidRPr="00D607BB" w:rsidRDefault="007D2C47" w:rsidP="00BB3594">
            <w:pPr>
              <w:pStyle w:val="Textetableau"/>
              <w:rPr>
                <w:color w:val="FFFFFF"/>
              </w:rPr>
            </w:pPr>
          </w:p>
        </w:tc>
        <w:tc>
          <w:tcPr>
            <w:tcW w:w="8393" w:type="dxa"/>
          </w:tcPr>
          <w:p w:rsidR="007D2C47" w:rsidRPr="00421A82" w:rsidRDefault="007D2C47" w:rsidP="00533ADE">
            <w:pPr>
              <w:rPr>
                <w:sz w:val="18"/>
              </w:rPr>
            </w:pPr>
            <w:r w:rsidRPr="00421A82">
              <w:rPr>
                <w:sz w:val="18"/>
              </w:rPr>
              <w:t>Appétence dans l'utilisation des logiciels</w:t>
            </w:r>
          </w:p>
        </w:tc>
      </w:tr>
      <w:tr w:rsidR="00402F36" w:rsidRPr="00D607BB" w:rsidTr="008C41EC">
        <w:trPr>
          <w:cantSplit/>
        </w:trPr>
        <w:tc>
          <w:tcPr>
            <w:tcW w:w="2618" w:type="dxa"/>
            <w:vMerge/>
            <w:shd w:val="clear" w:color="auto" w:fill="E6E6E6"/>
            <w:vAlign w:val="center"/>
          </w:tcPr>
          <w:p w:rsidR="00402F36" w:rsidRPr="00D607BB" w:rsidRDefault="00402F36" w:rsidP="00BB3594">
            <w:pPr>
              <w:pStyle w:val="Textetableau"/>
              <w:rPr>
                <w:color w:val="FFFFFF"/>
              </w:rPr>
            </w:pPr>
          </w:p>
        </w:tc>
        <w:tc>
          <w:tcPr>
            <w:tcW w:w="8393" w:type="dxa"/>
          </w:tcPr>
          <w:p w:rsidR="00402F36" w:rsidRPr="00421A82" w:rsidRDefault="00402F36" w:rsidP="00421A82">
            <w:pPr>
              <w:rPr>
                <w:sz w:val="18"/>
              </w:rPr>
            </w:pPr>
            <w:r w:rsidRPr="00421A82">
              <w:rPr>
                <w:sz w:val="18"/>
              </w:rPr>
              <w:t>Connaissances appréciées des logiciels G</w:t>
            </w:r>
            <w:r w:rsidR="00421A82">
              <w:rPr>
                <w:sz w:val="18"/>
              </w:rPr>
              <w:t>rand Angle et Marco Web</w:t>
            </w:r>
          </w:p>
        </w:tc>
      </w:tr>
      <w:tr w:rsidR="007D2C47" w:rsidRPr="00D607BB" w:rsidTr="008C41EC">
        <w:trPr>
          <w:cantSplit/>
        </w:trPr>
        <w:tc>
          <w:tcPr>
            <w:tcW w:w="2618" w:type="dxa"/>
            <w:vMerge/>
            <w:shd w:val="clear" w:color="auto" w:fill="E6E6E6"/>
            <w:vAlign w:val="center"/>
          </w:tcPr>
          <w:p w:rsidR="007D2C47" w:rsidRPr="00D607BB" w:rsidRDefault="007D2C47" w:rsidP="00BB3594">
            <w:pPr>
              <w:pStyle w:val="Textetableau"/>
              <w:rPr>
                <w:color w:val="FFFFFF"/>
              </w:rPr>
            </w:pPr>
          </w:p>
        </w:tc>
        <w:tc>
          <w:tcPr>
            <w:tcW w:w="8393" w:type="dxa"/>
          </w:tcPr>
          <w:p w:rsidR="007D2C47" w:rsidRPr="00421A82" w:rsidRDefault="007D2C47" w:rsidP="00D607BB">
            <w:pPr>
              <w:rPr>
                <w:sz w:val="18"/>
              </w:rPr>
            </w:pPr>
            <w:r w:rsidRPr="00421A82">
              <w:rPr>
                <w:sz w:val="18"/>
              </w:rPr>
              <w:t xml:space="preserve">Pratique de Word et maîtrise </w:t>
            </w:r>
            <w:r w:rsidR="00E370B0">
              <w:rPr>
                <w:sz w:val="18"/>
              </w:rPr>
              <w:t>d'</w:t>
            </w:r>
            <w:r w:rsidRPr="00421A82">
              <w:rPr>
                <w:sz w:val="18"/>
              </w:rPr>
              <w:t>Excel</w:t>
            </w:r>
          </w:p>
        </w:tc>
      </w:tr>
      <w:tr w:rsidR="007D2C47" w:rsidRPr="00D607BB" w:rsidTr="008C41EC">
        <w:trPr>
          <w:cantSplit/>
        </w:trPr>
        <w:tc>
          <w:tcPr>
            <w:tcW w:w="2618" w:type="dxa"/>
            <w:vMerge/>
            <w:shd w:val="clear" w:color="auto" w:fill="E6E6E6"/>
            <w:vAlign w:val="center"/>
          </w:tcPr>
          <w:p w:rsidR="007D2C47" w:rsidRPr="00D607BB" w:rsidRDefault="007D2C47" w:rsidP="00BB3594">
            <w:pPr>
              <w:pStyle w:val="Textetableau"/>
              <w:rPr>
                <w:color w:val="FFFFFF"/>
              </w:rPr>
            </w:pPr>
          </w:p>
        </w:tc>
        <w:tc>
          <w:tcPr>
            <w:tcW w:w="8393" w:type="dxa"/>
          </w:tcPr>
          <w:p w:rsidR="007D2C47" w:rsidRPr="00421A82" w:rsidRDefault="00E370B0" w:rsidP="00402F36">
            <w:pPr>
              <w:rPr>
                <w:sz w:val="18"/>
              </w:rPr>
            </w:pPr>
            <w:r>
              <w:rPr>
                <w:sz w:val="18"/>
              </w:rPr>
              <w:t>Rigueur, méthode</w:t>
            </w:r>
          </w:p>
        </w:tc>
      </w:tr>
      <w:tr w:rsidR="007D2C47" w:rsidRPr="00D607BB" w:rsidTr="008C41EC">
        <w:trPr>
          <w:cantSplit/>
        </w:trPr>
        <w:tc>
          <w:tcPr>
            <w:tcW w:w="2618" w:type="dxa"/>
            <w:vMerge/>
            <w:shd w:val="clear" w:color="auto" w:fill="E6E6E6"/>
            <w:vAlign w:val="center"/>
          </w:tcPr>
          <w:p w:rsidR="007D2C47" w:rsidRPr="00D607BB" w:rsidRDefault="007D2C47" w:rsidP="00BB3594">
            <w:pPr>
              <w:pStyle w:val="Textetableau"/>
              <w:rPr>
                <w:color w:val="FFFFFF"/>
              </w:rPr>
            </w:pPr>
          </w:p>
        </w:tc>
        <w:tc>
          <w:tcPr>
            <w:tcW w:w="8393" w:type="dxa"/>
          </w:tcPr>
          <w:p w:rsidR="007D2C47" w:rsidRPr="00421A82" w:rsidRDefault="00E370B0" w:rsidP="00DF7D55">
            <w:pPr>
              <w:rPr>
                <w:sz w:val="18"/>
              </w:rPr>
            </w:pPr>
            <w:r>
              <w:rPr>
                <w:sz w:val="18"/>
              </w:rPr>
              <w:t>Capacité d'organisation et de priorisation</w:t>
            </w:r>
          </w:p>
        </w:tc>
      </w:tr>
      <w:tr w:rsidR="007D2C47" w:rsidRPr="00D607BB" w:rsidTr="008C41EC">
        <w:trPr>
          <w:cantSplit/>
        </w:trPr>
        <w:tc>
          <w:tcPr>
            <w:tcW w:w="2618" w:type="dxa"/>
            <w:vMerge/>
            <w:shd w:val="clear" w:color="auto" w:fill="E6E6E6"/>
            <w:vAlign w:val="center"/>
          </w:tcPr>
          <w:p w:rsidR="007D2C47" w:rsidRPr="00D607BB" w:rsidRDefault="007D2C47" w:rsidP="00BB3594">
            <w:pPr>
              <w:pStyle w:val="Textetableau"/>
              <w:rPr>
                <w:color w:val="FFFFFF"/>
              </w:rPr>
            </w:pPr>
          </w:p>
        </w:tc>
        <w:tc>
          <w:tcPr>
            <w:tcW w:w="8393" w:type="dxa"/>
          </w:tcPr>
          <w:p w:rsidR="007D2C47" w:rsidRPr="00421A82" w:rsidRDefault="00BB362B" w:rsidP="002D6D86">
            <w:pPr>
              <w:rPr>
                <w:sz w:val="18"/>
              </w:rPr>
            </w:pPr>
            <w:r w:rsidRPr="00421A82">
              <w:rPr>
                <w:sz w:val="18"/>
              </w:rPr>
              <w:t>Qualités relationnelles et d'écoute</w:t>
            </w:r>
          </w:p>
        </w:tc>
      </w:tr>
      <w:tr w:rsidR="007D2C47" w:rsidRPr="00D607BB" w:rsidTr="00786803">
        <w:trPr>
          <w:cantSplit/>
        </w:trPr>
        <w:tc>
          <w:tcPr>
            <w:tcW w:w="2618" w:type="dxa"/>
            <w:vMerge/>
            <w:shd w:val="clear" w:color="auto" w:fill="E6E6E6"/>
            <w:vAlign w:val="center"/>
          </w:tcPr>
          <w:p w:rsidR="007D2C47" w:rsidRPr="00D607BB" w:rsidRDefault="007D2C47" w:rsidP="00BB3594">
            <w:pPr>
              <w:pStyle w:val="Textetableau"/>
              <w:rPr>
                <w:color w:val="FFFFFF"/>
              </w:rPr>
            </w:pPr>
          </w:p>
        </w:tc>
        <w:tc>
          <w:tcPr>
            <w:tcW w:w="8393" w:type="dxa"/>
          </w:tcPr>
          <w:p w:rsidR="007D2C47" w:rsidRPr="00421A82" w:rsidRDefault="00E370B0" w:rsidP="00DF7D55">
            <w:pPr>
              <w:rPr>
                <w:sz w:val="18"/>
              </w:rPr>
            </w:pPr>
            <w:r>
              <w:rPr>
                <w:sz w:val="18"/>
              </w:rPr>
              <w:t>Aptitude au travail</w:t>
            </w:r>
            <w:r w:rsidR="007D2C47" w:rsidRPr="00421A82">
              <w:rPr>
                <w:sz w:val="18"/>
              </w:rPr>
              <w:t xml:space="preserve"> en équipe</w:t>
            </w:r>
          </w:p>
        </w:tc>
      </w:tr>
    </w:tbl>
    <w:p w:rsidR="00C16C52" w:rsidRDefault="00C16C52">
      <w:r>
        <w:br w:type="page"/>
      </w:r>
    </w:p>
    <w:p w:rsidR="00C16C52" w:rsidRDefault="00C16C52"/>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D607BB" w:rsidTr="00146923">
        <w:trPr>
          <w:cantSplit/>
        </w:trPr>
        <w:tc>
          <w:tcPr>
            <w:tcW w:w="2618"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D607BB" w:rsidRDefault="00FD258F" w:rsidP="00BB3594">
            <w:pPr>
              <w:pStyle w:val="Textetableau"/>
            </w:pPr>
            <w:r w:rsidRPr="00D607BB">
              <w:t xml:space="preserve">Autres pré-requis pour exercer les missions </w:t>
            </w:r>
          </w:p>
          <w:p w:rsidR="00FD258F" w:rsidRPr="00D607BB" w:rsidRDefault="00FD258F" w:rsidP="00BB3594">
            <w:pPr>
              <w:pStyle w:val="Textetableau"/>
              <w:rPr>
                <w:i/>
                <w:iCs/>
                <w:sz w:val="16"/>
              </w:rPr>
            </w:pPr>
            <w:r w:rsidRPr="00D607BB">
              <w:rPr>
                <w:i/>
                <w:sz w:val="16"/>
              </w:rPr>
              <w:t>ex : diplôme, expériences…</w:t>
            </w:r>
          </w:p>
        </w:tc>
        <w:tc>
          <w:tcPr>
            <w:tcW w:w="8393" w:type="dxa"/>
            <w:tcBorders>
              <w:left w:val="single" w:sz="4" w:space="0" w:color="auto"/>
            </w:tcBorders>
          </w:tcPr>
          <w:p w:rsidR="00FD258F" w:rsidRPr="00D607BB" w:rsidRDefault="00FD258F" w:rsidP="00BB3594">
            <w:pPr>
              <w:pStyle w:val="Textetableau"/>
            </w:pPr>
          </w:p>
        </w:tc>
      </w:tr>
      <w:tr w:rsidR="00FD258F" w:rsidRPr="00D607BB" w:rsidTr="00146923">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D607BB" w:rsidRDefault="00FD258F" w:rsidP="00BB3594">
            <w:pPr>
              <w:pStyle w:val="Textetableau"/>
            </w:pPr>
          </w:p>
        </w:tc>
        <w:tc>
          <w:tcPr>
            <w:tcW w:w="8393" w:type="dxa"/>
            <w:tcBorders>
              <w:left w:val="single" w:sz="4" w:space="0" w:color="auto"/>
            </w:tcBorders>
          </w:tcPr>
          <w:p w:rsidR="00FD258F" w:rsidRPr="00D607BB" w:rsidRDefault="00FD258F" w:rsidP="00BB3594">
            <w:pPr>
              <w:pStyle w:val="Textetableau"/>
            </w:pPr>
          </w:p>
        </w:tc>
      </w:tr>
      <w:tr w:rsidR="00FD258F" w:rsidRPr="00D607BB" w:rsidTr="00146923">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D258F" w:rsidRPr="00D607BB" w:rsidRDefault="00FD258F" w:rsidP="00BB3594">
            <w:pPr>
              <w:pStyle w:val="Textetableau"/>
            </w:pPr>
          </w:p>
        </w:tc>
        <w:tc>
          <w:tcPr>
            <w:tcW w:w="8393" w:type="dxa"/>
            <w:tcBorders>
              <w:left w:val="single" w:sz="4" w:space="0" w:color="auto"/>
            </w:tcBorders>
          </w:tcPr>
          <w:p w:rsidR="00FD258F" w:rsidRPr="00D607BB" w:rsidRDefault="00FD258F" w:rsidP="00BB3594">
            <w:pPr>
              <w:pStyle w:val="Textetableau"/>
            </w:pPr>
          </w:p>
        </w:tc>
      </w:tr>
    </w:tbl>
    <w:p w:rsidR="00146923" w:rsidRDefault="00146923" w:rsidP="003B0913"/>
    <w:p w:rsidR="00C16C52" w:rsidRPr="00D607BB" w:rsidRDefault="00C16C52"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A431A4" w:rsidRPr="00D607BB" w:rsidTr="00D64ADE">
        <w:tc>
          <w:tcPr>
            <w:tcW w:w="11011" w:type="dxa"/>
            <w:gridSpan w:val="2"/>
            <w:shd w:val="clear" w:color="auto" w:fill="E6E6E6"/>
          </w:tcPr>
          <w:p w:rsidR="00A431A4" w:rsidRPr="00D607BB" w:rsidRDefault="00A431A4" w:rsidP="00795BEA">
            <w:pPr>
              <w:pStyle w:val="Textetableau"/>
            </w:pPr>
            <w:r w:rsidRPr="00D607BB">
              <w:rPr>
                <w:rFonts w:ascii="Arial Black" w:hAnsi="Arial Black"/>
                <w:szCs w:val="20"/>
                <w:shd w:val="clear" w:color="auto" w:fill="E6E6E6"/>
              </w:rPr>
              <w:t>Environnement du poste</w:t>
            </w:r>
          </w:p>
        </w:tc>
      </w:tr>
      <w:tr w:rsidR="00A431A4" w:rsidRPr="00D607BB" w:rsidTr="00D64ADE">
        <w:trPr>
          <w:trHeight w:val="312"/>
        </w:trPr>
        <w:tc>
          <w:tcPr>
            <w:tcW w:w="2670" w:type="dxa"/>
            <w:shd w:val="clear" w:color="auto" w:fill="E6E6E6"/>
          </w:tcPr>
          <w:p w:rsidR="00A431A4" w:rsidRPr="00D607BB" w:rsidRDefault="00A431A4" w:rsidP="00795BEA">
            <w:pPr>
              <w:pStyle w:val="Textetableau"/>
            </w:pPr>
            <w:r w:rsidRPr="00D607BB">
              <w:t xml:space="preserve">Horaires </w:t>
            </w:r>
          </w:p>
        </w:tc>
        <w:tc>
          <w:tcPr>
            <w:tcW w:w="8341" w:type="dxa"/>
            <w:shd w:val="clear" w:color="auto" w:fill="auto"/>
          </w:tcPr>
          <w:p w:rsidR="00A431A4" w:rsidRPr="00D607BB" w:rsidRDefault="004D7B21" w:rsidP="0064093C">
            <w:pPr>
              <w:pStyle w:val="Styleliste2MotifTransparenteGris-10"/>
              <w:numPr>
                <w:ilvl w:val="0"/>
                <w:numId w:val="0"/>
              </w:numPr>
            </w:pPr>
            <w:r>
              <w:rPr>
                <w:szCs w:val="18"/>
              </w:rPr>
              <w:t>8 h</w:t>
            </w:r>
            <w:r w:rsidR="0064093C" w:rsidRPr="00D607BB">
              <w:rPr>
                <w:szCs w:val="18"/>
              </w:rPr>
              <w:t xml:space="preserve"> – 12 h </w:t>
            </w:r>
            <w:r w:rsidR="00DF3790">
              <w:rPr>
                <w:szCs w:val="18"/>
              </w:rPr>
              <w:t xml:space="preserve">15 </w:t>
            </w:r>
            <w:r w:rsidR="0064093C" w:rsidRPr="00D607BB">
              <w:rPr>
                <w:szCs w:val="18"/>
              </w:rPr>
              <w:t xml:space="preserve">/ 13 h </w:t>
            </w:r>
            <w:r w:rsidR="00DF3790">
              <w:rPr>
                <w:szCs w:val="18"/>
              </w:rPr>
              <w:t>15</w:t>
            </w:r>
            <w:r w:rsidR="0064093C" w:rsidRPr="00D607BB">
              <w:rPr>
                <w:szCs w:val="18"/>
              </w:rPr>
              <w:t>– 1</w:t>
            </w:r>
            <w:r>
              <w:rPr>
                <w:szCs w:val="18"/>
              </w:rPr>
              <w:t>6 h 30</w:t>
            </w:r>
          </w:p>
        </w:tc>
      </w:tr>
      <w:tr w:rsidR="00A431A4" w:rsidRPr="00D607BB" w:rsidTr="00D64ADE">
        <w:trPr>
          <w:trHeight w:val="312"/>
        </w:trPr>
        <w:tc>
          <w:tcPr>
            <w:tcW w:w="2670" w:type="dxa"/>
            <w:shd w:val="clear" w:color="auto" w:fill="E6E6E6"/>
          </w:tcPr>
          <w:p w:rsidR="00A431A4" w:rsidRPr="00D607BB" w:rsidRDefault="00A431A4" w:rsidP="00795BEA">
            <w:pPr>
              <w:pStyle w:val="Textetableau"/>
            </w:pPr>
            <w:r w:rsidRPr="00D607BB">
              <w:t>Temps de travail</w:t>
            </w:r>
          </w:p>
        </w:tc>
        <w:tc>
          <w:tcPr>
            <w:tcW w:w="8341" w:type="dxa"/>
            <w:shd w:val="clear" w:color="auto" w:fill="auto"/>
          </w:tcPr>
          <w:p w:rsidR="00A431A4" w:rsidRPr="00D607BB" w:rsidRDefault="0064093C" w:rsidP="0064093C">
            <w:pPr>
              <w:pStyle w:val="Styleliste2MotifTransparenteGris-10"/>
              <w:numPr>
                <w:ilvl w:val="0"/>
                <w:numId w:val="0"/>
              </w:numPr>
            </w:pPr>
            <w:r w:rsidRPr="00D607BB">
              <w:rPr>
                <w:szCs w:val="18"/>
              </w:rPr>
              <w:t>37,5 heures par semaine avec RTT</w:t>
            </w:r>
          </w:p>
        </w:tc>
      </w:tr>
      <w:tr w:rsidR="00A431A4" w:rsidRPr="00D607BB" w:rsidTr="00D64ADE">
        <w:trPr>
          <w:trHeight w:val="312"/>
        </w:trPr>
        <w:tc>
          <w:tcPr>
            <w:tcW w:w="2670" w:type="dxa"/>
            <w:shd w:val="clear" w:color="auto" w:fill="E6E6E6"/>
          </w:tcPr>
          <w:p w:rsidR="00A431A4" w:rsidRPr="00D607BB" w:rsidRDefault="00A431A4" w:rsidP="00795BEA">
            <w:pPr>
              <w:pStyle w:val="Textetableau"/>
            </w:pPr>
            <w:r w:rsidRPr="00D607BB">
              <w:t>Lieu de travail</w:t>
            </w:r>
          </w:p>
        </w:tc>
        <w:tc>
          <w:tcPr>
            <w:tcW w:w="8341" w:type="dxa"/>
            <w:shd w:val="clear" w:color="auto" w:fill="auto"/>
          </w:tcPr>
          <w:p w:rsidR="00A431A4" w:rsidRPr="00D607BB" w:rsidRDefault="0064093C" w:rsidP="00421A82">
            <w:pPr>
              <w:pStyle w:val="Styleliste2MotifTransparenteGris-10"/>
              <w:numPr>
                <w:ilvl w:val="0"/>
                <w:numId w:val="0"/>
              </w:numPr>
            </w:pPr>
            <w:r w:rsidRPr="00D607BB">
              <w:rPr>
                <w:szCs w:val="18"/>
              </w:rPr>
              <w:t>12</w:t>
            </w:r>
            <w:r w:rsidR="00421A82">
              <w:rPr>
                <w:szCs w:val="18"/>
              </w:rPr>
              <w:t>, r</w:t>
            </w:r>
            <w:r w:rsidRPr="00D607BB">
              <w:rPr>
                <w:szCs w:val="18"/>
              </w:rPr>
              <w:t>ue de Viarmes</w:t>
            </w:r>
          </w:p>
        </w:tc>
      </w:tr>
      <w:tr w:rsidR="00A431A4" w:rsidRPr="00D607BB" w:rsidTr="000E2630">
        <w:trPr>
          <w:trHeight w:val="312"/>
        </w:trPr>
        <w:tc>
          <w:tcPr>
            <w:tcW w:w="2670" w:type="dxa"/>
            <w:shd w:val="clear" w:color="auto" w:fill="E6E6E6"/>
          </w:tcPr>
          <w:p w:rsidR="00A431A4" w:rsidRPr="00D607BB" w:rsidRDefault="00A431A4" w:rsidP="00795BEA">
            <w:pPr>
              <w:pStyle w:val="Textetableau"/>
            </w:pPr>
            <w:r w:rsidRPr="00D607BB">
              <w:t xml:space="preserve">Eléments de rémunération liés au poste </w:t>
            </w:r>
            <w:r w:rsidRPr="00D607BB">
              <w:br/>
            </w:r>
            <w:r w:rsidRPr="00D607BB">
              <w:rPr>
                <w:i/>
                <w:sz w:val="16"/>
              </w:rPr>
              <w:t>(NBI …)</w:t>
            </w:r>
          </w:p>
        </w:tc>
        <w:tc>
          <w:tcPr>
            <w:tcW w:w="8341" w:type="dxa"/>
            <w:shd w:val="clear" w:color="auto" w:fill="auto"/>
            <w:vAlign w:val="center"/>
          </w:tcPr>
          <w:p w:rsidR="00993842" w:rsidRPr="00F16B30" w:rsidRDefault="00F16B30" w:rsidP="000E2630">
            <w:pPr>
              <w:pStyle w:val="Styleliste2MotifTransparenteGris-10"/>
              <w:numPr>
                <w:ilvl w:val="0"/>
                <w:numId w:val="0"/>
              </w:numPr>
              <w:rPr>
                <w:szCs w:val="18"/>
              </w:rPr>
            </w:pPr>
            <w:r w:rsidRPr="00F16B30">
              <w:rPr>
                <w:szCs w:val="18"/>
              </w:rPr>
              <w:t>Éléments de rémunération liés à la classification du poste en Parcours 2</w:t>
            </w:r>
          </w:p>
        </w:tc>
      </w:tr>
      <w:tr w:rsidR="00A431A4" w:rsidRPr="00D607BB" w:rsidTr="00D64ADE">
        <w:trPr>
          <w:trHeight w:val="308"/>
        </w:trPr>
        <w:tc>
          <w:tcPr>
            <w:tcW w:w="2670" w:type="dxa"/>
            <w:shd w:val="clear" w:color="auto" w:fill="E6E6E6"/>
          </w:tcPr>
          <w:p w:rsidR="00A431A4" w:rsidRPr="00D607BB" w:rsidRDefault="00A431A4" w:rsidP="00795BEA">
            <w:pPr>
              <w:pStyle w:val="Textetableau"/>
            </w:pPr>
            <w:r w:rsidRPr="00D607BB">
              <w:t>Conditions particulières d'exercice des missions</w:t>
            </w:r>
            <w:r w:rsidRPr="00D607BB">
              <w:br/>
            </w:r>
            <w:r w:rsidRPr="00D607BB">
              <w:rPr>
                <w:i/>
                <w:sz w:val="16"/>
              </w:rPr>
              <w:t>ex. poste itinérant, astreintes…</w:t>
            </w:r>
          </w:p>
        </w:tc>
        <w:tc>
          <w:tcPr>
            <w:tcW w:w="8341" w:type="dxa"/>
            <w:shd w:val="clear" w:color="auto" w:fill="auto"/>
          </w:tcPr>
          <w:p w:rsidR="00A431A4" w:rsidRPr="00D607BB" w:rsidRDefault="00A431A4" w:rsidP="00795BEA">
            <w:pPr>
              <w:pStyle w:val="Textetableau"/>
            </w:pPr>
          </w:p>
        </w:tc>
      </w:tr>
      <w:tr w:rsidR="00A431A4" w:rsidRPr="00D607BB" w:rsidTr="00D64ADE">
        <w:trPr>
          <w:trHeight w:val="308"/>
        </w:trPr>
        <w:tc>
          <w:tcPr>
            <w:tcW w:w="2670" w:type="dxa"/>
            <w:shd w:val="clear" w:color="auto" w:fill="E6E6E6"/>
          </w:tcPr>
          <w:p w:rsidR="00A431A4" w:rsidRPr="00D607BB" w:rsidRDefault="00A431A4" w:rsidP="00795BEA">
            <w:pPr>
              <w:pStyle w:val="Textetableau"/>
            </w:pPr>
            <w:r w:rsidRPr="00D607BB">
              <w:t>Moyens matériels spécifiques</w:t>
            </w:r>
          </w:p>
        </w:tc>
        <w:tc>
          <w:tcPr>
            <w:tcW w:w="8341" w:type="dxa"/>
            <w:shd w:val="clear" w:color="auto" w:fill="auto"/>
          </w:tcPr>
          <w:p w:rsidR="00A431A4" w:rsidRPr="00D607BB" w:rsidRDefault="0064093C" w:rsidP="00421A82">
            <w:pPr>
              <w:pStyle w:val="Textetableau"/>
              <w:jc w:val="both"/>
            </w:pPr>
            <w:r w:rsidRPr="00D607BB">
              <w:rPr>
                <w:bCs/>
                <w:szCs w:val="18"/>
              </w:rPr>
              <w:t xml:space="preserve">Poste informatique, logiciels </w:t>
            </w:r>
            <w:r w:rsidR="00533ADE">
              <w:rPr>
                <w:bCs/>
                <w:szCs w:val="18"/>
              </w:rPr>
              <w:t>comptables</w:t>
            </w:r>
            <w:r w:rsidRPr="00D607BB">
              <w:rPr>
                <w:bCs/>
                <w:szCs w:val="18"/>
              </w:rPr>
              <w:t>, Word et Excel, téléphone, photocopieur, scanner</w:t>
            </w:r>
          </w:p>
        </w:tc>
      </w:tr>
      <w:tr w:rsidR="00A431A4" w:rsidRPr="00D607BB" w:rsidTr="00D64ADE">
        <w:trPr>
          <w:trHeight w:val="308"/>
        </w:trPr>
        <w:tc>
          <w:tcPr>
            <w:tcW w:w="2670" w:type="dxa"/>
            <w:shd w:val="clear" w:color="auto" w:fill="E6E6E6"/>
          </w:tcPr>
          <w:p w:rsidR="00A431A4" w:rsidRPr="00D607BB" w:rsidRDefault="00A431A4" w:rsidP="00795BEA">
            <w:pPr>
              <w:pStyle w:val="Textetableau"/>
            </w:pPr>
            <w:r w:rsidRPr="00D607BB">
              <w:t>Dotation vestimentaire</w:t>
            </w:r>
          </w:p>
        </w:tc>
        <w:tc>
          <w:tcPr>
            <w:tcW w:w="8341" w:type="dxa"/>
            <w:shd w:val="clear" w:color="auto" w:fill="auto"/>
          </w:tcPr>
          <w:p w:rsidR="00A431A4" w:rsidRPr="00D607BB" w:rsidRDefault="00A431A4" w:rsidP="00795BEA">
            <w:pPr>
              <w:pStyle w:val="Textetableau"/>
            </w:pPr>
          </w:p>
        </w:tc>
      </w:tr>
    </w:tbl>
    <w:p w:rsidR="00A431A4" w:rsidRPr="00D607BB"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RPr="00D607BB" w:rsidTr="00795BEA">
        <w:trPr>
          <w:cantSplit/>
          <w:trHeight w:val="270"/>
        </w:trPr>
        <w:tc>
          <w:tcPr>
            <w:tcW w:w="2632" w:type="dxa"/>
            <w:vMerge w:val="restart"/>
            <w:shd w:val="clear" w:color="auto" w:fill="E6E6E6"/>
          </w:tcPr>
          <w:p w:rsidR="00A431A4" w:rsidRPr="00D607BB" w:rsidRDefault="00A431A4" w:rsidP="00795BEA">
            <w:pPr>
              <w:pStyle w:val="Textetableau"/>
              <w:rPr>
                <w:i/>
                <w:sz w:val="16"/>
              </w:rPr>
            </w:pPr>
            <w:r w:rsidRPr="00D607BB">
              <w:rPr>
                <w:rFonts w:ascii="Arial Black" w:hAnsi="Arial Black"/>
                <w:szCs w:val="20"/>
                <w:shd w:val="clear" w:color="auto" w:fill="E6E6E6"/>
              </w:rPr>
              <w:t xml:space="preserve">Fonction correspondant </w:t>
            </w:r>
            <w:r w:rsidRPr="00D607BB">
              <w:rPr>
                <w:rFonts w:ascii="Arial Black" w:hAnsi="Arial Black"/>
                <w:szCs w:val="20"/>
                <w:shd w:val="clear" w:color="auto" w:fill="E6E6E6"/>
              </w:rPr>
              <w:br/>
            </w:r>
            <w:r w:rsidRPr="00D607BB">
              <w:rPr>
                <w:i/>
                <w:sz w:val="16"/>
              </w:rPr>
              <w:t>Les fiches de tâches sont disponibles sur l'Intra</w:t>
            </w:r>
          </w:p>
          <w:p w:rsidR="00A431A4" w:rsidRPr="00D607BB" w:rsidRDefault="00A431A4" w:rsidP="00795BEA">
            <w:pPr>
              <w:pStyle w:val="Textetableau"/>
              <w:rPr>
                <w:i/>
                <w:sz w:val="16"/>
              </w:rPr>
            </w:pPr>
          </w:p>
          <w:p w:rsidR="00A431A4" w:rsidRPr="00D607BB" w:rsidRDefault="00A431A4" w:rsidP="00795BEA">
            <w:pPr>
              <w:pStyle w:val="Textetableau"/>
            </w:pPr>
            <w:r w:rsidRPr="00D607BB">
              <w:rPr>
                <w:i/>
                <w:sz w:val="16"/>
              </w:rPr>
              <w:t>Cocher les missions assurées</w:t>
            </w:r>
          </w:p>
        </w:tc>
        <w:tc>
          <w:tcPr>
            <w:tcW w:w="7990" w:type="dxa"/>
            <w:shd w:val="clear" w:color="auto" w:fill="FFFFFF"/>
          </w:tcPr>
          <w:p w:rsidR="00A431A4" w:rsidRPr="00D607BB" w:rsidRDefault="00A431A4" w:rsidP="00795BEA">
            <w:pPr>
              <w:pStyle w:val="Textetableau"/>
            </w:pPr>
            <w:r w:rsidRPr="00D607BB">
              <w:t>Approvisionnements - commande</w:t>
            </w:r>
          </w:p>
        </w:tc>
        <w:tc>
          <w:tcPr>
            <w:tcW w:w="389" w:type="dxa"/>
            <w:shd w:val="clear" w:color="auto" w:fill="FFFFFF"/>
          </w:tcPr>
          <w:p w:rsidR="00A431A4" w:rsidRPr="00D607BB" w:rsidRDefault="00A431A4" w:rsidP="00795BEA">
            <w:pPr>
              <w:pStyle w:val="Textetableau"/>
              <w:rPr>
                <w:i/>
                <w:iCs/>
              </w:rPr>
            </w:pPr>
          </w:p>
        </w:tc>
      </w:tr>
      <w:tr w:rsidR="00A431A4" w:rsidRPr="00D607BB" w:rsidTr="00795BEA">
        <w:trPr>
          <w:cantSplit/>
          <w:trHeight w:val="270"/>
        </w:trPr>
        <w:tc>
          <w:tcPr>
            <w:tcW w:w="2632" w:type="dxa"/>
            <w:vMerge/>
            <w:shd w:val="clear" w:color="auto" w:fill="E6E6E6"/>
          </w:tcPr>
          <w:p w:rsidR="00A431A4" w:rsidRPr="00D607BB" w:rsidRDefault="00A431A4" w:rsidP="00795BEA">
            <w:pPr>
              <w:pStyle w:val="Textetableau"/>
            </w:pPr>
          </w:p>
        </w:tc>
        <w:tc>
          <w:tcPr>
            <w:tcW w:w="7990" w:type="dxa"/>
            <w:shd w:val="clear" w:color="auto" w:fill="FFFFFF"/>
          </w:tcPr>
          <w:p w:rsidR="00A431A4" w:rsidRPr="00D607BB" w:rsidRDefault="00A431A4" w:rsidP="00795BEA">
            <w:pPr>
              <w:pStyle w:val="Textetableau"/>
            </w:pPr>
            <w:r w:rsidRPr="00D607BB">
              <w:t>Documentation</w:t>
            </w:r>
          </w:p>
        </w:tc>
        <w:tc>
          <w:tcPr>
            <w:tcW w:w="389" w:type="dxa"/>
            <w:shd w:val="clear" w:color="auto" w:fill="FFFFFF"/>
          </w:tcPr>
          <w:p w:rsidR="00A431A4" w:rsidRPr="00D607BB" w:rsidRDefault="00A431A4" w:rsidP="00795BEA">
            <w:pPr>
              <w:pStyle w:val="Textetableau"/>
              <w:rPr>
                <w:b/>
                <w:bCs/>
              </w:rPr>
            </w:pPr>
          </w:p>
        </w:tc>
      </w:tr>
      <w:tr w:rsidR="00A431A4" w:rsidRPr="00D607BB" w:rsidTr="00795BEA">
        <w:trPr>
          <w:cantSplit/>
          <w:trHeight w:val="270"/>
        </w:trPr>
        <w:tc>
          <w:tcPr>
            <w:tcW w:w="2632" w:type="dxa"/>
            <w:vMerge/>
            <w:shd w:val="clear" w:color="auto" w:fill="E6E6E6"/>
          </w:tcPr>
          <w:p w:rsidR="00A431A4" w:rsidRPr="00D607BB" w:rsidRDefault="00A431A4" w:rsidP="00795BEA">
            <w:pPr>
              <w:pStyle w:val="Textetableau"/>
            </w:pPr>
          </w:p>
        </w:tc>
        <w:tc>
          <w:tcPr>
            <w:tcW w:w="7990" w:type="dxa"/>
            <w:shd w:val="clear" w:color="auto" w:fill="FFFFFF"/>
          </w:tcPr>
          <w:p w:rsidR="00A431A4" w:rsidRPr="00D607BB" w:rsidRDefault="00A431A4" w:rsidP="00795BEA">
            <w:pPr>
              <w:pStyle w:val="Textetableau"/>
            </w:pPr>
            <w:r w:rsidRPr="00D607BB">
              <w:t>Restauration / PDA</w:t>
            </w:r>
          </w:p>
        </w:tc>
        <w:tc>
          <w:tcPr>
            <w:tcW w:w="389" w:type="dxa"/>
            <w:shd w:val="clear" w:color="auto" w:fill="FFFFFF"/>
          </w:tcPr>
          <w:p w:rsidR="00A431A4" w:rsidRPr="00D607BB" w:rsidRDefault="00A431A4" w:rsidP="00795BEA">
            <w:pPr>
              <w:pStyle w:val="Textetableau"/>
              <w:rPr>
                <w:b/>
                <w:bCs/>
              </w:rPr>
            </w:pPr>
          </w:p>
        </w:tc>
      </w:tr>
      <w:tr w:rsidR="00A431A4" w:rsidRPr="00D607BB" w:rsidTr="00795BEA">
        <w:trPr>
          <w:cantSplit/>
          <w:trHeight w:val="270"/>
        </w:trPr>
        <w:tc>
          <w:tcPr>
            <w:tcW w:w="2632" w:type="dxa"/>
            <w:vMerge/>
            <w:shd w:val="clear" w:color="auto" w:fill="E6E6E6"/>
          </w:tcPr>
          <w:p w:rsidR="00A431A4" w:rsidRPr="00D607BB" w:rsidRDefault="00A431A4" w:rsidP="00795BEA">
            <w:pPr>
              <w:pStyle w:val="Textetableau"/>
            </w:pPr>
          </w:p>
        </w:tc>
        <w:tc>
          <w:tcPr>
            <w:tcW w:w="7990" w:type="dxa"/>
            <w:shd w:val="clear" w:color="auto" w:fill="FFFFFF"/>
          </w:tcPr>
          <w:p w:rsidR="00A431A4" w:rsidRPr="00D607BB" w:rsidRDefault="00A431A4" w:rsidP="00795BEA">
            <w:pPr>
              <w:pStyle w:val="Textetableau"/>
            </w:pPr>
            <w:r w:rsidRPr="00D607BB">
              <w:t>Moyens de l'administration</w:t>
            </w:r>
          </w:p>
        </w:tc>
        <w:tc>
          <w:tcPr>
            <w:tcW w:w="389" w:type="dxa"/>
            <w:shd w:val="clear" w:color="auto" w:fill="FFFFFF"/>
          </w:tcPr>
          <w:p w:rsidR="005045A5" w:rsidRPr="00D607BB" w:rsidRDefault="005045A5" w:rsidP="00795BEA">
            <w:pPr>
              <w:pStyle w:val="Textetableau"/>
              <w:rPr>
                <w:b/>
                <w:bCs/>
              </w:rPr>
            </w:pPr>
          </w:p>
        </w:tc>
      </w:tr>
      <w:tr w:rsidR="00A431A4" w:rsidRPr="00D607BB" w:rsidTr="00795BEA">
        <w:trPr>
          <w:cantSplit/>
          <w:trHeight w:val="270"/>
        </w:trPr>
        <w:tc>
          <w:tcPr>
            <w:tcW w:w="2632" w:type="dxa"/>
            <w:vMerge/>
            <w:shd w:val="clear" w:color="auto" w:fill="E6E6E6"/>
          </w:tcPr>
          <w:p w:rsidR="00A431A4" w:rsidRPr="00D607BB" w:rsidRDefault="00A431A4" w:rsidP="00795BEA">
            <w:pPr>
              <w:pStyle w:val="Textetableau"/>
            </w:pPr>
          </w:p>
        </w:tc>
        <w:tc>
          <w:tcPr>
            <w:tcW w:w="7990" w:type="dxa"/>
            <w:shd w:val="clear" w:color="auto" w:fill="FFFFFF"/>
          </w:tcPr>
          <w:p w:rsidR="00A431A4" w:rsidRPr="00D607BB" w:rsidRDefault="00A431A4" w:rsidP="00795BEA">
            <w:pPr>
              <w:pStyle w:val="Textetableau"/>
            </w:pPr>
            <w:r w:rsidRPr="00D607BB">
              <w:t>Informatique</w:t>
            </w:r>
          </w:p>
        </w:tc>
        <w:tc>
          <w:tcPr>
            <w:tcW w:w="389" w:type="dxa"/>
            <w:shd w:val="clear" w:color="auto" w:fill="FFFFFF"/>
          </w:tcPr>
          <w:p w:rsidR="00A431A4" w:rsidRPr="00D607BB" w:rsidRDefault="00A431A4" w:rsidP="00795BEA">
            <w:pPr>
              <w:pStyle w:val="Textetableau"/>
              <w:rPr>
                <w:b/>
                <w:bCs/>
              </w:rPr>
            </w:pPr>
          </w:p>
        </w:tc>
      </w:tr>
      <w:tr w:rsidR="00A431A4" w:rsidRPr="00D607BB" w:rsidTr="00795BEA">
        <w:trPr>
          <w:cantSplit/>
          <w:trHeight w:val="270"/>
        </w:trPr>
        <w:tc>
          <w:tcPr>
            <w:tcW w:w="2632" w:type="dxa"/>
            <w:vMerge/>
            <w:shd w:val="clear" w:color="auto" w:fill="E6E6E6"/>
          </w:tcPr>
          <w:p w:rsidR="00A431A4" w:rsidRPr="00D607BB" w:rsidRDefault="00A431A4" w:rsidP="00795BEA">
            <w:pPr>
              <w:pStyle w:val="Textetableau"/>
            </w:pPr>
          </w:p>
        </w:tc>
        <w:tc>
          <w:tcPr>
            <w:tcW w:w="7990" w:type="dxa"/>
            <w:shd w:val="clear" w:color="auto" w:fill="FFFFFF"/>
          </w:tcPr>
          <w:p w:rsidR="00A431A4" w:rsidRPr="00D607BB" w:rsidRDefault="00A431A4" w:rsidP="00795BEA">
            <w:pPr>
              <w:pStyle w:val="Textetableau"/>
            </w:pPr>
            <w:r w:rsidRPr="00D607BB">
              <w:t>Coriolis</w:t>
            </w:r>
          </w:p>
        </w:tc>
        <w:tc>
          <w:tcPr>
            <w:tcW w:w="389" w:type="dxa"/>
            <w:shd w:val="clear" w:color="auto" w:fill="FFFFFF"/>
          </w:tcPr>
          <w:p w:rsidR="00A431A4" w:rsidRPr="00D607BB" w:rsidRDefault="00A431A4" w:rsidP="00795BEA">
            <w:pPr>
              <w:pStyle w:val="Textetableau"/>
              <w:rPr>
                <w:b/>
                <w:bCs/>
              </w:rPr>
            </w:pPr>
          </w:p>
        </w:tc>
      </w:tr>
      <w:tr w:rsidR="00A431A4" w:rsidRPr="00D607BB" w:rsidTr="00795BEA">
        <w:trPr>
          <w:cantSplit/>
          <w:trHeight w:val="270"/>
        </w:trPr>
        <w:tc>
          <w:tcPr>
            <w:tcW w:w="2632" w:type="dxa"/>
            <w:vMerge/>
            <w:shd w:val="clear" w:color="auto" w:fill="E6E6E6"/>
          </w:tcPr>
          <w:p w:rsidR="00A431A4" w:rsidRPr="00D607BB" w:rsidRDefault="00A431A4" w:rsidP="00795BEA">
            <w:pPr>
              <w:pStyle w:val="Textetableau"/>
            </w:pPr>
          </w:p>
        </w:tc>
        <w:tc>
          <w:tcPr>
            <w:tcW w:w="7990" w:type="dxa"/>
            <w:shd w:val="clear" w:color="auto" w:fill="FFFFFF"/>
          </w:tcPr>
          <w:p w:rsidR="00A431A4" w:rsidRPr="00D607BB" w:rsidRDefault="00A431A4" w:rsidP="00795BEA">
            <w:pPr>
              <w:pStyle w:val="Textetableau"/>
            </w:pPr>
            <w:r w:rsidRPr="00D607BB">
              <w:t>Propreté</w:t>
            </w:r>
          </w:p>
        </w:tc>
        <w:tc>
          <w:tcPr>
            <w:tcW w:w="389" w:type="dxa"/>
            <w:shd w:val="clear" w:color="auto" w:fill="FFFFFF"/>
          </w:tcPr>
          <w:p w:rsidR="00A431A4" w:rsidRPr="00D607BB" w:rsidRDefault="00A431A4" w:rsidP="00795BEA">
            <w:pPr>
              <w:pStyle w:val="Textetableau"/>
              <w:rPr>
                <w:b/>
                <w:bCs/>
              </w:rPr>
            </w:pPr>
          </w:p>
        </w:tc>
      </w:tr>
      <w:tr w:rsidR="00A431A4" w:rsidRPr="00D607BB" w:rsidTr="00795BEA">
        <w:trPr>
          <w:cantSplit/>
          <w:trHeight w:val="270"/>
        </w:trPr>
        <w:tc>
          <w:tcPr>
            <w:tcW w:w="2632" w:type="dxa"/>
            <w:vMerge/>
            <w:shd w:val="clear" w:color="auto" w:fill="E6E6E6"/>
          </w:tcPr>
          <w:p w:rsidR="00A431A4" w:rsidRPr="00D607BB" w:rsidRDefault="00A431A4" w:rsidP="00795BEA">
            <w:pPr>
              <w:pStyle w:val="Textetableau"/>
            </w:pPr>
          </w:p>
        </w:tc>
        <w:tc>
          <w:tcPr>
            <w:tcW w:w="7990" w:type="dxa"/>
            <w:shd w:val="clear" w:color="auto" w:fill="FFFFFF"/>
          </w:tcPr>
          <w:p w:rsidR="00A431A4" w:rsidRPr="00D607BB" w:rsidRDefault="00A431A4" w:rsidP="00795BEA">
            <w:pPr>
              <w:pStyle w:val="Textetableau"/>
            </w:pPr>
            <w:r w:rsidRPr="00D607BB">
              <w:t>Congés</w:t>
            </w:r>
          </w:p>
        </w:tc>
        <w:tc>
          <w:tcPr>
            <w:tcW w:w="389" w:type="dxa"/>
            <w:shd w:val="clear" w:color="auto" w:fill="FFFFFF"/>
          </w:tcPr>
          <w:p w:rsidR="00A431A4" w:rsidRPr="00D607BB" w:rsidRDefault="00A431A4" w:rsidP="00795BEA">
            <w:pPr>
              <w:pStyle w:val="Textetableau"/>
              <w:rPr>
                <w:b/>
                <w:bCs/>
              </w:rPr>
            </w:pPr>
          </w:p>
        </w:tc>
      </w:tr>
      <w:tr w:rsidR="00A431A4" w:rsidRPr="00D607BB" w:rsidTr="00795BEA">
        <w:trPr>
          <w:cantSplit/>
          <w:trHeight w:val="270"/>
        </w:trPr>
        <w:tc>
          <w:tcPr>
            <w:tcW w:w="2632" w:type="dxa"/>
            <w:vMerge/>
            <w:shd w:val="clear" w:color="auto" w:fill="E6E6E6"/>
          </w:tcPr>
          <w:p w:rsidR="00A431A4" w:rsidRPr="00D607BB" w:rsidRDefault="00A431A4" w:rsidP="00795BEA">
            <w:pPr>
              <w:pStyle w:val="Textetableau"/>
            </w:pPr>
          </w:p>
        </w:tc>
        <w:tc>
          <w:tcPr>
            <w:tcW w:w="7990" w:type="dxa"/>
            <w:shd w:val="clear" w:color="auto" w:fill="FFFFFF"/>
          </w:tcPr>
          <w:p w:rsidR="00A431A4" w:rsidRPr="00D607BB" w:rsidRDefault="00A431A4" w:rsidP="00795BEA">
            <w:pPr>
              <w:pStyle w:val="Textetableau"/>
            </w:pPr>
            <w:r w:rsidRPr="00D607BB">
              <w:t>Formation</w:t>
            </w:r>
          </w:p>
        </w:tc>
        <w:tc>
          <w:tcPr>
            <w:tcW w:w="389" w:type="dxa"/>
            <w:shd w:val="clear" w:color="auto" w:fill="FFFFFF"/>
          </w:tcPr>
          <w:p w:rsidR="00A431A4" w:rsidRPr="00D607BB" w:rsidRDefault="00A431A4" w:rsidP="00795BEA">
            <w:pPr>
              <w:pStyle w:val="Textetableau"/>
              <w:rPr>
                <w:b/>
                <w:bCs/>
              </w:rPr>
            </w:pPr>
          </w:p>
        </w:tc>
      </w:tr>
    </w:tbl>
    <w:p w:rsidR="00A431A4" w:rsidRPr="00D607BB"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RPr="00D607BB" w:rsidTr="00232044">
        <w:trPr>
          <w:cantSplit/>
          <w:trHeight w:val="241"/>
        </w:trPr>
        <w:tc>
          <w:tcPr>
            <w:tcW w:w="2632" w:type="dxa"/>
            <w:vMerge w:val="restart"/>
            <w:shd w:val="clear" w:color="auto" w:fill="E6E6E6"/>
          </w:tcPr>
          <w:p w:rsidR="00232044" w:rsidRPr="00D607BB" w:rsidRDefault="00775F3E" w:rsidP="00232044">
            <w:pPr>
              <w:pStyle w:val="Textetableau"/>
              <w:rPr>
                <w:rFonts w:ascii="Arial Black" w:hAnsi="Arial Black"/>
              </w:rPr>
            </w:pPr>
            <w:r w:rsidRPr="00D607BB">
              <w:rPr>
                <w:rFonts w:ascii="Arial Black" w:hAnsi="Arial Black"/>
              </w:rPr>
              <w:t>Missions de sécurité au travail</w:t>
            </w:r>
          </w:p>
          <w:p w:rsidR="00775F3E" w:rsidRPr="00D607BB" w:rsidRDefault="00775F3E" w:rsidP="00232044">
            <w:pPr>
              <w:pStyle w:val="Textetableau"/>
            </w:pPr>
          </w:p>
          <w:p w:rsidR="00775F3E" w:rsidRPr="00D607BB" w:rsidRDefault="00775F3E" w:rsidP="00232044">
            <w:pPr>
              <w:pStyle w:val="Textetableau"/>
            </w:pPr>
            <w:r w:rsidRPr="00D607BB">
              <w:rPr>
                <w:i/>
                <w:sz w:val="16"/>
              </w:rPr>
              <w:t>Cocher les missions assurées</w:t>
            </w:r>
          </w:p>
        </w:tc>
        <w:tc>
          <w:tcPr>
            <w:tcW w:w="7990" w:type="dxa"/>
            <w:tcBorders>
              <w:top w:val="single" w:sz="4" w:space="0" w:color="auto"/>
            </w:tcBorders>
            <w:shd w:val="clear" w:color="auto" w:fill="FFFFFF"/>
          </w:tcPr>
          <w:p w:rsidR="00232044" w:rsidRPr="00D607BB" w:rsidRDefault="009B75F1" w:rsidP="00232044">
            <w:pPr>
              <w:pStyle w:val="Textetableau"/>
            </w:pPr>
            <w:r w:rsidRPr="00D607BB">
              <w:t>Assistant de prévention</w:t>
            </w:r>
          </w:p>
        </w:tc>
        <w:tc>
          <w:tcPr>
            <w:tcW w:w="389" w:type="dxa"/>
            <w:shd w:val="clear" w:color="auto" w:fill="FFFFFF"/>
          </w:tcPr>
          <w:p w:rsidR="00232044" w:rsidRPr="00D607BB" w:rsidRDefault="00232044" w:rsidP="00232044">
            <w:pPr>
              <w:pStyle w:val="Textetableau"/>
              <w:rPr>
                <w:b/>
                <w:bCs/>
              </w:rPr>
            </w:pPr>
          </w:p>
        </w:tc>
      </w:tr>
      <w:tr w:rsidR="00232044" w:rsidRPr="00D607BB" w:rsidTr="00232044">
        <w:trPr>
          <w:cantSplit/>
          <w:trHeight w:val="241"/>
        </w:trPr>
        <w:tc>
          <w:tcPr>
            <w:tcW w:w="2632" w:type="dxa"/>
            <w:vMerge/>
            <w:shd w:val="clear" w:color="auto" w:fill="E6E6E6"/>
          </w:tcPr>
          <w:p w:rsidR="00232044" w:rsidRPr="00D607BB" w:rsidRDefault="00232044" w:rsidP="00232044">
            <w:pPr>
              <w:pStyle w:val="Textetableau"/>
            </w:pPr>
          </w:p>
        </w:tc>
        <w:tc>
          <w:tcPr>
            <w:tcW w:w="7990" w:type="dxa"/>
            <w:tcBorders>
              <w:top w:val="single" w:sz="4" w:space="0" w:color="auto"/>
            </w:tcBorders>
            <w:shd w:val="clear" w:color="auto" w:fill="FFFFFF"/>
          </w:tcPr>
          <w:p w:rsidR="00232044" w:rsidRPr="00D607BB" w:rsidRDefault="00232044" w:rsidP="00232044">
            <w:pPr>
              <w:pStyle w:val="Textetableau"/>
            </w:pPr>
            <w:r w:rsidRPr="00D607BB">
              <w:t>Coordonnateur de site / responsable d'établissement</w:t>
            </w:r>
          </w:p>
        </w:tc>
        <w:tc>
          <w:tcPr>
            <w:tcW w:w="389" w:type="dxa"/>
            <w:shd w:val="clear" w:color="auto" w:fill="FFFFFF"/>
          </w:tcPr>
          <w:p w:rsidR="00232044" w:rsidRPr="00D607BB" w:rsidRDefault="00232044" w:rsidP="00232044">
            <w:pPr>
              <w:pStyle w:val="Textetableau"/>
              <w:rPr>
                <w:b/>
                <w:bCs/>
              </w:rPr>
            </w:pPr>
          </w:p>
        </w:tc>
      </w:tr>
      <w:tr w:rsidR="00232044" w:rsidRPr="00D607BB" w:rsidTr="00232044">
        <w:trPr>
          <w:cantSplit/>
          <w:trHeight w:val="241"/>
        </w:trPr>
        <w:tc>
          <w:tcPr>
            <w:tcW w:w="2632" w:type="dxa"/>
            <w:vMerge/>
            <w:shd w:val="clear" w:color="auto" w:fill="E6E6E6"/>
          </w:tcPr>
          <w:p w:rsidR="00232044" w:rsidRPr="00D607BB" w:rsidRDefault="00232044" w:rsidP="00232044">
            <w:pPr>
              <w:pStyle w:val="Textetableau"/>
            </w:pPr>
          </w:p>
        </w:tc>
        <w:tc>
          <w:tcPr>
            <w:tcW w:w="7990" w:type="dxa"/>
            <w:tcBorders>
              <w:top w:val="single" w:sz="4" w:space="0" w:color="auto"/>
            </w:tcBorders>
            <w:shd w:val="clear" w:color="auto" w:fill="FFFFFF"/>
          </w:tcPr>
          <w:p w:rsidR="00232044" w:rsidRPr="00D607BB" w:rsidRDefault="00232044" w:rsidP="00232044">
            <w:pPr>
              <w:pStyle w:val="Textetableau"/>
            </w:pPr>
            <w:r w:rsidRPr="00D607BB">
              <w:t>Chargé d'évacuation</w:t>
            </w:r>
          </w:p>
        </w:tc>
        <w:tc>
          <w:tcPr>
            <w:tcW w:w="389" w:type="dxa"/>
            <w:shd w:val="clear" w:color="auto" w:fill="FFFFFF"/>
          </w:tcPr>
          <w:p w:rsidR="00232044" w:rsidRPr="00D607BB" w:rsidRDefault="00232044" w:rsidP="00232044">
            <w:pPr>
              <w:pStyle w:val="Textetableau"/>
              <w:rPr>
                <w:b/>
                <w:bCs/>
              </w:rPr>
            </w:pPr>
          </w:p>
        </w:tc>
      </w:tr>
    </w:tbl>
    <w:p w:rsidR="009F2FB3" w:rsidRPr="00D607BB" w:rsidRDefault="009F2FB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258"/>
        <w:gridCol w:w="2121"/>
      </w:tblGrid>
      <w:tr w:rsidR="0064093C" w:rsidRPr="00D607BB" w:rsidTr="00773AB3">
        <w:trPr>
          <w:cantSplit/>
          <w:trHeight w:val="270"/>
        </w:trPr>
        <w:tc>
          <w:tcPr>
            <w:tcW w:w="2632" w:type="dxa"/>
            <w:vMerge w:val="restart"/>
            <w:shd w:val="clear" w:color="auto" w:fill="E6E6E6"/>
          </w:tcPr>
          <w:p w:rsidR="0064093C" w:rsidRPr="00D607BB" w:rsidRDefault="0064093C" w:rsidP="00773AB3">
            <w:pPr>
              <w:pStyle w:val="Textetableau"/>
            </w:pPr>
            <w:r w:rsidRPr="00D607BB">
              <w:rPr>
                <w:rFonts w:ascii="Arial Black" w:hAnsi="Arial Black"/>
                <w:szCs w:val="20"/>
                <w:shd w:val="clear" w:color="auto" w:fill="E6E6E6"/>
              </w:rPr>
              <w:t xml:space="preserve">Principaux interlocuteurs de l'agent </w:t>
            </w:r>
            <w:r w:rsidRPr="00D607BB">
              <w:rPr>
                <w:rFonts w:ascii="Arial Black" w:hAnsi="Arial Black"/>
                <w:szCs w:val="20"/>
                <w:shd w:val="clear" w:color="auto" w:fill="E6E6E6"/>
              </w:rPr>
              <w:br/>
            </w:r>
          </w:p>
        </w:tc>
        <w:tc>
          <w:tcPr>
            <w:tcW w:w="6258" w:type="dxa"/>
            <w:shd w:val="clear" w:color="auto" w:fill="FFFFFF"/>
          </w:tcPr>
          <w:p w:rsidR="0064093C" w:rsidRPr="00D607BB" w:rsidRDefault="0064093C" w:rsidP="00773AB3">
            <w:pPr>
              <w:pStyle w:val="Textetableau"/>
            </w:pPr>
            <w:r w:rsidRPr="00D607BB">
              <w:t>Correspondant formation</w:t>
            </w:r>
          </w:p>
        </w:tc>
        <w:tc>
          <w:tcPr>
            <w:tcW w:w="2121" w:type="dxa"/>
            <w:shd w:val="clear" w:color="auto" w:fill="FFFFFF"/>
          </w:tcPr>
          <w:p w:rsidR="0064093C" w:rsidRPr="00D607BB" w:rsidRDefault="000E2630" w:rsidP="000E2630">
            <w:r>
              <w:t>C. Le Provost</w:t>
            </w:r>
          </w:p>
        </w:tc>
      </w:tr>
      <w:tr w:rsidR="0064093C" w:rsidRPr="00D607BB" w:rsidTr="00773AB3">
        <w:trPr>
          <w:cantSplit/>
          <w:trHeight w:val="270"/>
        </w:trPr>
        <w:tc>
          <w:tcPr>
            <w:tcW w:w="2632" w:type="dxa"/>
            <w:vMerge/>
            <w:shd w:val="clear" w:color="auto" w:fill="E6E6E6"/>
          </w:tcPr>
          <w:p w:rsidR="0064093C" w:rsidRPr="00D607BB" w:rsidRDefault="0064093C" w:rsidP="00773AB3">
            <w:pPr>
              <w:pStyle w:val="Textetableau"/>
            </w:pPr>
          </w:p>
        </w:tc>
        <w:tc>
          <w:tcPr>
            <w:tcW w:w="6258" w:type="dxa"/>
            <w:shd w:val="clear" w:color="auto" w:fill="FFFFFF"/>
          </w:tcPr>
          <w:p w:rsidR="0064093C" w:rsidRPr="00D607BB" w:rsidRDefault="0064093C" w:rsidP="00773AB3">
            <w:pPr>
              <w:pStyle w:val="Textetableau"/>
            </w:pPr>
            <w:r w:rsidRPr="00D607BB">
              <w:t>Correspondant congés</w:t>
            </w:r>
          </w:p>
        </w:tc>
        <w:tc>
          <w:tcPr>
            <w:tcW w:w="2121" w:type="dxa"/>
            <w:shd w:val="clear" w:color="auto" w:fill="FFFFFF"/>
          </w:tcPr>
          <w:p w:rsidR="0064093C" w:rsidRPr="00D607BB" w:rsidRDefault="000E2630" w:rsidP="000E2630">
            <w:r>
              <w:t>R. Journée</w:t>
            </w:r>
          </w:p>
        </w:tc>
      </w:tr>
      <w:tr w:rsidR="0064093C" w:rsidRPr="00D607BB" w:rsidTr="00773AB3">
        <w:trPr>
          <w:cantSplit/>
          <w:trHeight w:val="270"/>
        </w:trPr>
        <w:tc>
          <w:tcPr>
            <w:tcW w:w="2632" w:type="dxa"/>
            <w:vMerge/>
            <w:shd w:val="clear" w:color="auto" w:fill="E6E6E6"/>
          </w:tcPr>
          <w:p w:rsidR="0064093C" w:rsidRPr="00D607BB" w:rsidRDefault="0064093C" w:rsidP="00773AB3">
            <w:pPr>
              <w:pStyle w:val="Textetableau"/>
            </w:pPr>
          </w:p>
        </w:tc>
        <w:tc>
          <w:tcPr>
            <w:tcW w:w="6258" w:type="dxa"/>
            <w:shd w:val="clear" w:color="auto" w:fill="FFFFFF"/>
          </w:tcPr>
          <w:p w:rsidR="0064093C" w:rsidRPr="00D607BB" w:rsidRDefault="0064093C" w:rsidP="00773AB3">
            <w:pPr>
              <w:pStyle w:val="Textetableau"/>
            </w:pPr>
            <w:r w:rsidRPr="00D607BB">
              <w:t>Correspondant restauration / PDA</w:t>
            </w:r>
          </w:p>
        </w:tc>
        <w:tc>
          <w:tcPr>
            <w:tcW w:w="2121" w:type="dxa"/>
            <w:shd w:val="clear" w:color="auto" w:fill="FFFFFF"/>
          </w:tcPr>
          <w:p w:rsidR="0064093C" w:rsidRPr="00D607BB" w:rsidRDefault="000E2630" w:rsidP="002D6D86">
            <w:r>
              <w:t>M-C. Kernévez</w:t>
            </w:r>
          </w:p>
        </w:tc>
      </w:tr>
      <w:tr w:rsidR="0064093C" w:rsidRPr="00D607BB" w:rsidTr="00773AB3">
        <w:trPr>
          <w:cantSplit/>
          <w:trHeight w:val="270"/>
        </w:trPr>
        <w:tc>
          <w:tcPr>
            <w:tcW w:w="2632" w:type="dxa"/>
            <w:vMerge/>
            <w:shd w:val="clear" w:color="auto" w:fill="E6E6E6"/>
          </w:tcPr>
          <w:p w:rsidR="0064093C" w:rsidRPr="00D607BB" w:rsidRDefault="0064093C" w:rsidP="00773AB3">
            <w:pPr>
              <w:pStyle w:val="Textetableau"/>
            </w:pPr>
          </w:p>
        </w:tc>
        <w:tc>
          <w:tcPr>
            <w:tcW w:w="6258" w:type="dxa"/>
            <w:shd w:val="clear" w:color="auto" w:fill="FFFFFF"/>
          </w:tcPr>
          <w:p w:rsidR="0064093C" w:rsidRPr="00D607BB" w:rsidRDefault="0064093C" w:rsidP="00773AB3">
            <w:pPr>
              <w:pStyle w:val="Textetableau"/>
            </w:pPr>
            <w:r w:rsidRPr="00D607BB">
              <w:t>Correspondant de service (service paie situations administratives)</w:t>
            </w:r>
          </w:p>
        </w:tc>
        <w:tc>
          <w:tcPr>
            <w:tcW w:w="2121" w:type="dxa"/>
            <w:shd w:val="clear" w:color="auto" w:fill="FFFFFF"/>
          </w:tcPr>
          <w:p w:rsidR="0064093C" w:rsidRPr="00D607BB" w:rsidRDefault="000E2630" w:rsidP="002D6D86">
            <w:r>
              <w:t>F. Do</w:t>
            </w:r>
          </w:p>
        </w:tc>
      </w:tr>
      <w:tr w:rsidR="000E2630" w:rsidRPr="00D607BB" w:rsidTr="00773AB3">
        <w:trPr>
          <w:cantSplit/>
          <w:trHeight w:val="270"/>
        </w:trPr>
        <w:tc>
          <w:tcPr>
            <w:tcW w:w="2632" w:type="dxa"/>
            <w:vMerge/>
            <w:shd w:val="clear" w:color="auto" w:fill="E6E6E6"/>
          </w:tcPr>
          <w:p w:rsidR="000E2630" w:rsidRPr="00D607BB" w:rsidRDefault="000E2630" w:rsidP="000E2630">
            <w:pPr>
              <w:pStyle w:val="Textetableau"/>
            </w:pPr>
          </w:p>
        </w:tc>
        <w:tc>
          <w:tcPr>
            <w:tcW w:w="6258" w:type="dxa"/>
            <w:shd w:val="clear" w:color="auto" w:fill="FFFFFF"/>
          </w:tcPr>
          <w:p w:rsidR="000E2630" w:rsidRPr="00D607BB" w:rsidRDefault="000E2630" w:rsidP="000E2630">
            <w:pPr>
              <w:pStyle w:val="Textetableau"/>
            </w:pPr>
            <w:r w:rsidRPr="00D607BB">
              <w:t>Correspondant informatique</w:t>
            </w:r>
          </w:p>
        </w:tc>
        <w:tc>
          <w:tcPr>
            <w:tcW w:w="2121" w:type="dxa"/>
            <w:shd w:val="clear" w:color="auto" w:fill="FFFFFF"/>
          </w:tcPr>
          <w:p w:rsidR="000E2630" w:rsidRPr="00D607BB" w:rsidRDefault="000E2630" w:rsidP="000E2630">
            <w:r>
              <w:t>M-C. Kernévez</w:t>
            </w:r>
          </w:p>
        </w:tc>
      </w:tr>
      <w:tr w:rsidR="0064093C" w:rsidRPr="00D607BB" w:rsidTr="00773AB3">
        <w:trPr>
          <w:cantSplit/>
          <w:trHeight w:val="270"/>
        </w:trPr>
        <w:tc>
          <w:tcPr>
            <w:tcW w:w="2632" w:type="dxa"/>
            <w:vMerge/>
            <w:shd w:val="clear" w:color="auto" w:fill="E6E6E6"/>
          </w:tcPr>
          <w:p w:rsidR="0064093C" w:rsidRPr="00D607BB" w:rsidRDefault="0064093C" w:rsidP="00773AB3">
            <w:pPr>
              <w:pStyle w:val="Textetableau"/>
            </w:pPr>
          </w:p>
        </w:tc>
        <w:tc>
          <w:tcPr>
            <w:tcW w:w="6258" w:type="dxa"/>
            <w:shd w:val="clear" w:color="auto" w:fill="FFFFFF"/>
          </w:tcPr>
          <w:p w:rsidR="0064093C" w:rsidRPr="00D607BB" w:rsidRDefault="0064093C" w:rsidP="00773AB3">
            <w:pPr>
              <w:pStyle w:val="Textetableau"/>
            </w:pPr>
            <w:r w:rsidRPr="00D607BB">
              <w:t>Assistant de prévention</w:t>
            </w:r>
          </w:p>
        </w:tc>
        <w:tc>
          <w:tcPr>
            <w:tcW w:w="2121" w:type="dxa"/>
            <w:shd w:val="clear" w:color="auto" w:fill="FFFFFF"/>
          </w:tcPr>
          <w:p w:rsidR="0064093C" w:rsidRPr="00D607BB" w:rsidRDefault="0064093C" w:rsidP="002D6D86"/>
        </w:tc>
      </w:tr>
      <w:tr w:rsidR="0064093C" w:rsidRPr="00D607BB" w:rsidTr="00773AB3">
        <w:trPr>
          <w:cantSplit/>
          <w:trHeight w:val="270"/>
        </w:trPr>
        <w:tc>
          <w:tcPr>
            <w:tcW w:w="2632" w:type="dxa"/>
            <w:vMerge/>
            <w:shd w:val="clear" w:color="auto" w:fill="E6E6E6"/>
          </w:tcPr>
          <w:p w:rsidR="0064093C" w:rsidRPr="00D607BB" w:rsidRDefault="0064093C" w:rsidP="00773AB3">
            <w:pPr>
              <w:pStyle w:val="Textetableau"/>
            </w:pPr>
          </w:p>
        </w:tc>
        <w:tc>
          <w:tcPr>
            <w:tcW w:w="6258" w:type="dxa"/>
            <w:shd w:val="clear" w:color="auto" w:fill="FFFFFF"/>
          </w:tcPr>
          <w:p w:rsidR="0064093C" w:rsidRPr="00D607BB" w:rsidRDefault="0064093C" w:rsidP="00773AB3">
            <w:pPr>
              <w:pStyle w:val="Textetableau"/>
            </w:pPr>
            <w:r w:rsidRPr="00D607BB">
              <w:t>Chargé(e) de ressources humaines</w:t>
            </w:r>
          </w:p>
        </w:tc>
        <w:tc>
          <w:tcPr>
            <w:tcW w:w="2121" w:type="dxa"/>
            <w:shd w:val="clear" w:color="auto" w:fill="FFFFFF"/>
          </w:tcPr>
          <w:p w:rsidR="0064093C" w:rsidRPr="00D607BB" w:rsidRDefault="000E2630" w:rsidP="002D6D86">
            <w:r>
              <w:t>C. Le Provost</w:t>
            </w:r>
          </w:p>
        </w:tc>
      </w:tr>
    </w:tbl>
    <w:p w:rsidR="0017617D" w:rsidRPr="00D607BB"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RPr="00D607BB" w:rsidTr="00D64ADE">
        <w:trPr>
          <w:trHeight w:val="944"/>
        </w:trPr>
        <w:tc>
          <w:tcPr>
            <w:tcW w:w="2694" w:type="dxa"/>
            <w:tcBorders>
              <w:bottom w:val="single" w:sz="4" w:space="0" w:color="auto"/>
            </w:tcBorders>
            <w:shd w:val="clear" w:color="auto" w:fill="E6E6E6"/>
            <w:vAlign w:val="center"/>
          </w:tcPr>
          <w:p w:rsidR="00630BC6" w:rsidRPr="00D607BB" w:rsidRDefault="00E45829" w:rsidP="00D64ADE">
            <w:pPr>
              <w:jc w:val="left"/>
              <w:rPr>
                <w:rFonts w:ascii="Arial Black" w:hAnsi="Arial Black"/>
                <w:shd w:val="clear" w:color="auto" w:fill="E6E6E6"/>
              </w:rPr>
            </w:pPr>
            <w:r w:rsidRPr="00D607BB">
              <w:rPr>
                <w:rFonts w:ascii="Arial Black" w:hAnsi="Arial Black"/>
                <w:shd w:val="clear" w:color="auto" w:fill="E6E6E6"/>
              </w:rPr>
              <w:t>Validation du chef de service</w:t>
            </w:r>
          </w:p>
        </w:tc>
        <w:tc>
          <w:tcPr>
            <w:tcW w:w="8317" w:type="dxa"/>
            <w:shd w:val="clear" w:color="auto" w:fill="auto"/>
            <w:vAlign w:val="center"/>
          </w:tcPr>
          <w:p w:rsidR="00630BC6" w:rsidRPr="00D607BB" w:rsidRDefault="00E45829" w:rsidP="00E45829">
            <w:pPr>
              <w:pStyle w:val="Textetableau"/>
            </w:pPr>
            <w:r w:rsidRPr="00D607BB">
              <w:t>Nom :</w:t>
            </w:r>
            <w:r w:rsidR="0064093C" w:rsidRPr="00D607BB">
              <w:t xml:space="preserve"> </w:t>
            </w:r>
            <w:r w:rsidR="00F310AA">
              <w:t>LE PEILLET Jean-François</w:t>
            </w:r>
          </w:p>
          <w:p w:rsidR="00E45829" w:rsidRPr="00D607BB" w:rsidRDefault="00E45829" w:rsidP="00E45829">
            <w:pPr>
              <w:pStyle w:val="Textetableau"/>
            </w:pPr>
          </w:p>
          <w:p w:rsidR="00E45829" w:rsidRPr="00D607BB" w:rsidRDefault="00E45829" w:rsidP="00F310AA">
            <w:pPr>
              <w:pStyle w:val="Textetableau"/>
            </w:pPr>
            <w:r w:rsidRPr="00D607BB">
              <w:t>Date :</w:t>
            </w:r>
            <w:r w:rsidR="005045A5" w:rsidRPr="00D607BB">
              <w:t xml:space="preserve"> </w:t>
            </w:r>
            <w:r w:rsidR="00F310AA">
              <w:t>16/08/2022</w:t>
            </w:r>
          </w:p>
        </w:tc>
      </w:tr>
      <w:tr w:rsidR="00630BC6" w:rsidTr="00D64ADE">
        <w:trPr>
          <w:trHeight w:val="863"/>
        </w:trPr>
        <w:tc>
          <w:tcPr>
            <w:tcW w:w="2694" w:type="dxa"/>
            <w:shd w:val="clear" w:color="auto" w:fill="E6E6E6"/>
            <w:vAlign w:val="center"/>
          </w:tcPr>
          <w:p w:rsidR="00630BC6" w:rsidRPr="00D607BB" w:rsidRDefault="00E45829" w:rsidP="00D64ADE">
            <w:pPr>
              <w:jc w:val="left"/>
              <w:rPr>
                <w:rFonts w:ascii="Arial Black" w:hAnsi="Arial Black"/>
                <w:shd w:val="clear" w:color="auto" w:fill="E6E6E6"/>
              </w:rPr>
            </w:pPr>
            <w:r w:rsidRPr="00D607BB">
              <w:rPr>
                <w:rFonts w:ascii="Arial Black" w:hAnsi="Arial Black"/>
                <w:shd w:val="clear" w:color="auto" w:fill="E6E6E6"/>
              </w:rPr>
              <w:t>Validation du chargé RH</w:t>
            </w:r>
          </w:p>
        </w:tc>
        <w:tc>
          <w:tcPr>
            <w:tcW w:w="8317" w:type="dxa"/>
            <w:shd w:val="clear" w:color="auto" w:fill="auto"/>
            <w:vAlign w:val="center"/>
          </w:tcPr>
          <w:p w:rsidR="00E45829" w:rsidRPr="00D607BB" w:rsidRDefault="00E45829" w:rsidP="00E45829">
            <w:pPr>
              <w:pStyle w:val="Textetableau"/>
            </w:pPr>
            <w:r w:rsidRPr="00D607BB">
              <w:t>Nom :</w:t>
            </w:r>
            <w:r w:rsidR="005C41AA" w:rsidRPr="00D607BB">
              <w:t xml:space="preserve"> </w:t>
            </w:r>
            <w:r w:rsidR="0051322E">
              <w:t>TEXIER Sylvie</w:t>
            </w:r>
          </w:p>
          <w:p w:rsidR="00E45829" w:rsidRPr="00D607BB" w:rsidRDefault="00E45829" w:rsidP="00E45829">
            <w:pPr>
              <w:pStyle w:val="Textetableau"/>
            </w:pPr>
          </w:p>
          <w:p w:rsidR="00630BC6" w:rsidRDefault="00E45829" w:rsidP="00E45829">
            <w:pPr>
              <w:pStyle w:val="Textetableau"/>
            </w:pPr>
            <w:r w:rsidRPr="00D607BB">
              <w:t>Date :</w:t>
            </w:r>
          </w:p>
        </w:tc>
      </w:tr>
    </w:tbl>
    <w:p w:rsidR="00227C6D" w:rsidRDefault="00227C6D" w:rsidP="003B0913"/>
    <w:sectPr w:rsidR="00227C6D" w:rsidSect="00146923">
      <w:footerReference w:type="default" r:id="rId10"/>
      <w:pgSz w:w="11906" w:h="16838" w:code="9"/>
      <w:pgMar w:top="284" w:right="567" w:bottom="284" w:left="567" w:header="567"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6C" w:rsidRDefault="00467A6C">
      <w:r>
        <w:separator/>
      </w:r>
    </w:p>
  </w:endnote>
  <w:endnote w:type="continuationSeparator" w:id="0">
    <w:p w:rsidR="00467A6C" w:rsidRDefault="0046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86" w:rsidRPr="00524BBA" w:rsidRDefault="002D6D86"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des Ressources Humaines</w:t>
    </w:r>
  </w:p>
  <w:p w:rsidR="002D6D86" w:rsidRPr="00EC03E8" w:rsidRDefault="002D6D86" w:rsidP="00EC03E8">
    <w:pPr>
      <w:jc w:val="center"/>
      <w:rPr>
        <w:sz w:val="14"/>
        <w:szCs w:val="14"/>
      </w:rPr>
    </w:pPr>
    <w:r>
      <w:rPr>
        <w:rFonts w:ascii="Arial" w:hAnsi="Arial" w:cs="Arial"/>
        <w:b/>
        <w:sz w:val="14"/>
        <w:szCs w:val="14"/>
      </w:rPr>
      <w:t>Service</w:t>
    </w:r>
    <w:r w:rsidRPr="00EC03E8">
      <w:rPr>
        <w:rFonts w:ascii="Arial" w:hAnsi="Arial" w:cs="Arial"/>
        <w:b/>
        <w:sz w:val="14"/>
        <w:szCs w:val="14"/>
      </w:rPr>
      <w:t xml:space="preserve"> Emploi et Compétences </w:t>
    </w:r>
    <w:r>
      <w:rPr>
        <w:rFonts w:ascii="Arial" w:hAnsi="Arial" w:cs="Arial"/>
        <w:b/>
        <w:sz w:val="14"/>
        <w:szCs w:val="14"/>
      </w:rPr>
      <w:t>–</w:t>
    </w:r>
    <w:r w:rsidRPr="00EC03E8">
      <w:rPr>
        <w:rFonts w:ascii="Arial" w:hAnsi="Arial" w:cs="Arial"/>
        <w:b/>
        <w:sz w:val="14"/>
        <w:szCs w:val="14"/>
      </w:rPr>
      <w:t xml:space="preserve"> </w:t>
    </w:r>
    <w:r>
      <w:rPr>
        <w:sz w:val="14"/>
        <w:szCs w:val="14"/>
      </w:rPr>
      <w:t>Mission Parcours professionnels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6C" w:rsidRDefault="00467A6C">
      <w:r>
        <w:separator/>
      </w:r>
    </w:p>
  </w:footnote>
  <w:footnote w:type="continuationSeparator" w:id="0">
    <w:p w:rsidR="00467A6C" w:rsidRDefault="0046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1295362779_arrow_state_grey_right"/>
      </v:shape>
    </w:pict>
  </w:numPicBullet>
  <w:numPicBullet w:numPicBulletId="1">
    <w:pict>
      <v:shape id="_x0000_i1027" type="#_x0000_t75" style="width:16.5pt;height:16.5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2188B"/>
    <w:rsid w:val="00023A71"/>
    <w:rsid w:val="00032E14"/>
    <w:rsid w:val="00034D9C"/>
    <w:rsid w:val="000375DF"/>
    <w:rsid w:val="00062959"/>
    <w:rsid w:val="0006668D"/>
    <w:rsid w:val="00074E16"/>
    <w:rsid w:val="00087AF3"/>
    <w:rsid w:val="0009125D"/>
    <w:rsid w:val="00091D51"/>
    <w:rsid w:val="00092BB8"/>
    <w:rsid w:val="00095D47"/>
    <w:rsid w:val="000A051E"/>
    <w:rsid w:val="000A224D"/>
    <w:rsid w:val="000D0166"/>
    <w:rsid w:val="000E2630"/>
    <w:rsid w:val="000E3891"/>
    <w:rsid w:val="000E5399"/>
    <w:rsid w:val="000E7BFF"/>
    <w:rsid w:val="00101674"/>
    <w:rsid w:val="00115EE0"/>
    <w:rsid w:val="001302A2"/>
    <w:rsid w:val="001412FE"/>
    <w:rsid w:val="001436E6"/>
    <w:rsid w:val="001442F9"/>
    <w:rsid w:val="00146730"/>
    <w:rsid w:val="00146891"/>
    <w:rsid w:val="00146923"/>
    <w:rsid w:val="00147E2B"/>
    <w:rsid w:val="00153AA3"/>
    <w:rsid w:val="001543E5"/>
    <w:rsid w:val="001558C8"/>
    <w:rsid w:val="001569C9"/>
    <w:rsid w:val="00162F3C"/>
    <w:rsid w:val="001669D1"/>
    <w:rsid w:val="0017069C"/>
    <w:rsid w:val="001712E2"/>
    <w:rsid w:val="00172078"/>
    <w:rsid w:val="00175AA6"/>
    <w:rsid w:val="0017617D"/>
    <w:rsid w:val="00191764"/>
    <w:rsid w:val="001927DA"/>
    <w:rsid w:val="00192802"/>
    <w:rsid w:val="001A3FB3"/>
    <w:rsid w:val="001A4C32"/>
    <w:rsid w:val="001B01AD"/>
    <w:rsid w:val="001B20B8"/>
    <w:rsid w:val="001B4274"/>
    <w:rsid w:val="001C6C73"/>
    <w:rsid w:val="001D4D17"/>
    <w:rsid w:val="001E4FC0"/>
    <w:rsid w:val="001E4FCC"/>
    <w:rsid w:val="001F1038"/>
    <w:rsid w:val="002230C8"/>
    <w:rsid w:val="00224268"/>
    <w:rsid w:val="002257A7"/>
    <w:rsid w:val="00227C6D"/>
    <w:rsid w:val="00232044"/>
    <w:rsid w:val="002404E7"/>
    <w:rsid w:val="0024281E"/>
    <w:rsid w:val="00250F7C"/>
    <w:rsid w:val="00251FE7"/>
    <w:rsid w:val="002723FA"/>
    <w:rsid w:val="00287FFC"/>
    <w:rsid w:val="00290345"/>
    <w:rsid w:val="00295494"/>
    <w:rsid w:val="00295EC7"/>
    <w:rsid w:val="002B063E"/>
    <w:rsid w:val="002B1862"/>
    <w:rsid w:val="002C4B4F"/>
    <w:rsid w:val="002C6943"/>
    <w:rsid w:val="002C6AB4"/>
    <w:rsid w:val="002D1F68"/>
    <w:rsid w:val="002D6D86"/>
    <w:rsid w:val="002E2229"/>
    <w:rsid w:val="002E3C3F"/>
    <w:rsid w:val="002F00B9"/>
    <w:rsid w:val="002F3E90"/>
    <w:rsid w:val="002F4A63"/>
    <w:rsid w:val="002F6D35"/>
    <w:rsid w:val="0034057C"/>
    <w:rsid w:val="00343257"/>
    <w:rsid w:val="00346E36"/>
    <w:rsid w:val="003511F7"/>
    <w:rsid w:val="00351E17"/>
    <w:rsid w:val="00354313"/>
    <w:rsid w:val="0036444F"/>
    <w:rsid w:val="00373733"/>
    <w:rsid w:val="00377AD6"/>
    <w:rsid w:val="00377D3B"/>
    <w:rsid w:val="00377E04"/>
    <w:rsid w:val="0038086B"/>
    <w:rsid w:val="0038794E"/>
    <w:rsid w:val="003A34FD"/>
    <w:rsid w:val="003A3C0E"/>
    <w:rsid w:val="003B0541"/>
    <w:rsid w:val="003B0913"/>
    <w:rsid w:val="003C658C"/>
    <w:rsid w:val="003E3609"/>
    <w:rsid w:val="003F4835"/>
    <w:rsid w:val="00402F36"/>
    <w:rsid w:val="004149A9"/>
    <w:rsid w:val="00421A82"/>
    <w:rsid w:val="004226FC"/>
    <w:rsid w:val="00431FEE"/>
    <w:rsid w:val="004441E3"/>
    <w:rsid w:val="0044635B"/>
    <w:rsid w:val="00454709"/>
    <w:rsid w:val="004628BC"/>
    <w:rsid w:val="00467A6C"/>
    <w:rsid w:val="00471155"/>
    <w:rsid w:val="004724C0"/>
    <w:rsid w:val="0047721D"/>
    <w:rsid w:val="0048021A"/>
    <w:rsid w:val="0048683E"/>
    <w:rsid w:val="0049632F"/>
    <w:rsid w:val="00497B95"/>
    <w:rsid w:val="004A3D5E"/>
    <w:rsid w:val="004A42C3"/>
    <w:rsid w:val="004B6E3D"/>
    <w:rsid w:val="004D7B21"/>
    <w:rsid w:val="004E28C4"/>
    <w:rsid w:val="004F6039"/>
    <w:rsid w:val="005045A5"/>
    <w:rsid w:val="005122DB"/>
    <w:rsid w:val="0051322E"/>
    <w:rsid w:val="00524BBA"/>
    <w:rsid w:val="00527B88"/>
    <w:rsid w:val="00533ADE"/>
    <w:rsid w:val="00546098"/>
    <w:rsid w:val="005668C7"/>
    <w:rsid w:val="00570305"/>
    <w:rsid w:val="005831FD"/>
    <w:rsid w:val="005839E1"/>
    <w:rsid w:val="00592A29"/>
    <w:rsid w:val="005933FD"/>
    <w:rsid w:val="005C0034"/>
    <w:rsid w:val="005C41AA"/>
    <w:rsid w:val="005D213C"/>
    <w:rsid w:val="005D5CA0"/>
    <w:rsid w:val="005E1581"/>
    <w:rsid w:val="005E603E"/>
    <w:rsid w:val="005E7C7D"/>
    <w:rsid w:val="006010E0"/>
    <w:rsid w:val="00613C28"/>
    <w:rsid w:val="00616911"/>
    <w:rsid w:val="00625252"/>
    <w:rsid w:val="00626F3E"/>
    <w:rsid w:val="00630BC6"/>
    <w:rsid w:val="00630F90"/>
    <w:rsid w:val="0064093C"/>
    <w:rsid w:val="00640BF2"/>
    <w:rsid w:val="00642887"/>
    <w:rsid w:val="00643F11"/>
    <w:rsid w:val="00647BED"/>
    <w:rsid w:val="006536D3"/>
    <w:rsid w:val="00653879"/>
    <w:rsid w:val="00654687"/>
    <w:rsid w:val="00672F26"/>
    <w:rsid w:val="00676811"/>
    <w:rsid w:val="00684993"/>
    <w:rsid w:val="00691592"/>
    <w:rsid w:val="0069524B"/>
    <w:rsid w:val="006A2844"/>
    <w:rsid w:val="006B0D28"/>
    <w:rsid w:val="006B1AED"/>
    <w:rsid w:val="006B1D2B"/>
    <w:rsid w:val="006B5872"/>
    <w:rsid w:val="006C731F"/>
    <w:rsid w:val="006F55C4"/>
    <w:rsid w:val="007107BA"/>
    <w:rsid w:val="00730F03"/>
    <w:rsid w:val="007419BE"/>
    <w:rsid w:val="007421C6"/>
    <w:rsid w:val="00743430"/>
    <w:rsid w:val="00751241"/>
    <w:rsid w:val="00751276"/>
    <w:rsid w:val="0075287E"/>
    <w:rsid w:val="00773AB3"/>
    <w:rsid w:val="00775F3E"/>
    <w:rsid w:val="00795BEA"/>
    <w:rsid w:val="007A05B0"/>
    <w:rsid w:val="007A48BC"/>
    <w:rsid w:val="007B5C16"/>
    <w:rsid w:val="007C4D59"/>
    <w:rsid w:val="007D2C47"/>
    <w:rsid w:val="007E1A18"/>
    <w:rsid w:val="007E292F"/>
    <w:rsid w:val="007F6466"/>
    <w:rsid w:val="0082268B"/>
    <w:rsid w:val="00822978"/>
    <w:rsid w:val="00842702"/>
    <w:rsid w:val="00844D7C"/>
    <w:rsid w:val="008469CC"/>
    <w:rsid w:val="00854ADE"/>
    <w:rsid w:val="00856CD7"/>
    <w:rsid w:val="00863D08"/>
    <w:rsid w:val="00866DC5"/>
    <w:rsid w:val="008760BB"/>
    <w:rsid w:val="00880D6E"/>
    <w:rsid w:val="00884AAD"/>
    <w:rsid w:val="008A69FE"/>
    <w:rsid w:val="008A7280"/>
    <w:rsid w:val="008B5C6B"/>
    <w:rsid w:val="008C41EC"/>
    <w:rsid w:val="008C5E1D"/>
    <w:rsid w:val="008F1211"/>
    <w:rsid w:val="00910F2B"/>
    <w:rsid w:val="0091457D"/>
    <w:rsid w:val="009171EA"/>
    <w:rsid w:val="009175E5"/>
    <w:rsid w:val="00917773"/>
    <w:rsid w:val="009400EE"/>
    <w:rsid w:val="0094511F"/>
    <w:rsid w:val="009514BF"/>
    <w:rsid w:val="0095679C"/>
    <w:rsid w:val="009610F1"/>
    <w:rsid w:val="00964E9E"/>
    <w:rsid w:val="00966313"/>
    <w:rsid w:val="009729D7"/>
    <w:rsid w:val="0098432E"/>
    <w:rsid w:val="00987819"/>
    <w:rsid w:val="00993842"/>
    <w:rsid w:val="009A0C53"/>
    <w:rsid w:val="009B2A20"/>
    <w:rsid w:val="009B3B05"/>
    <w:rsid w:val="009B5734"/>
    <w:rsid w:val="009B75F1"/>
    <w:rsid w:val="009C1686"/>
    <w:rsid w:val="009D41E7"/>
    <w:rsid w:val="009D7CD7"/>
    <w:rsid w:val="009E43F3"/>
    <w:rsid w:val="009E5ADF"/>
    <w:rsid w:val="009F14AF"/>
    <w:rsid w:val="009F2FB3"/>
    <w:rsid w:val="009F63E6"/>
    <w:rsid w:val="00A01ABB"/>
    <w:rsid w:val="00A05B96"/>
    <w:rsid w:val="00A119CF"/>
    <w:rsid w:val="00A1518F"/>
    <w:rsid w:val="00A16F2C"/>
    <w:rsid w:val="00A2254F"/>
    <w:rsid w:val="00A24C77"/>
    <w:rsid w:val="00A431A4"/>
    <w:rsid w:val="00A5357F"/>
    <w:rsid w:val="00A54C31"/>
    <w:rsid w:val="00A57527"/>
    <w:rsid w:val="00A6060C"/>
    <w:rsid w:val="00A7664E"/>
    <w:rsid w:val="00A81A5B"/>
    <w:rsid w:val="00A826F1"/>
    <w:rsid w:val="00A87903"/>
    <w:rsid w:val="00A90341"/>
    <w:rsid w:val="00AB5414"/>
    <w:rsid w:val="00AC1107"/>
    <w:rsid w:val="00AD334F"/>
    <w:rsid w:val="00AF0FA4"/>
    <w:rsid w:val="00AF712A"/>
    <w:rsid w:val="00B035BF"/>
    <w:rsid w:val="00B1620E"/>
    <w:rsid w:val="00B16DDD"/>
    <w:rsid w:val="00B323E9"/>
    <w:rsid w:val="00B53B63"/>
    <w:rsid w:val="00B658A2"/>
    <w:rsid w:val="00B72C72"/>
    <w:rsid w:val="00B73704"/>
    <w:rsid w:val="00B76D12"/>
    <w:rsid w:val="00B948D3"/>
    <w:rsid w:val="00BA2CC2"/>
    <w:rsid w:val="00BB1517"/>
    <w:rsid w:val="00BB3594"/>
    <w:rsid w:val="00BB362B"/>
    <w:rsid w:val="00BF1AB5"/>
    <w:rsid w:val="00BF313A"/>
    <w:rsid w:val="00C05C47"/>
    <w:rsid w:val="00C16C52"/>
    <w:rsid w:val="00C300B6"/>
    <w:rsid w:val="00C33534"/>
    <w:rsid w:val="00C367F2"/>
    <w:rsid w:val="00C46F6B"/>
    <w:rsid w:val="00C52452"/>
    <w:rsid w:val="00C57DD1"/>
    <w:rsid w:val="00C64266"/>
    <w:rsid w:val="00C77D9B"/>
    <w:rsid w:val="00C85297"/>
    <w:rsid w:val="00C8615B"/>
    <w:rsid w:val="00C9437A"/>
    <w:rsid w:val="00C9442F"/>
    <w:rsid w:val="00CA1148"/>
    <w:rsid w:val="00CA2BE7"/>
    <w:rsid w:val="00CA54D6"/>
    <w:rsid w:val="00CA64AD"/>
    <w:rsid w:val="00CB14D0"/>
    <w:rsid w:val="00CB6D81"/>
    <w:rsid w:val="00CC313F"/>
    <w:rsid w:val="00CC4198"/>
    <w:rsid w:val="00CE4E63"/>
    <w:rsid w:val="00CE7601"/>
    <w:rsid w:val="00CF4CA7"/>
    <w:rsid w:val="00D04D87"/>
    <w:rsid w:val="00D07492"/>
    <w:rsid w:val="00D1374F"/>
    <w:rsid w:val="00D2759D"/>
    <w:rsid w:val="00D3586E"/>
    <w:rsid w:val="00D444BB"/>
    <w:rsid w:val="00D452C1"/>
    <w:rsid w:val="00D46012"/>
    <w:rsid w:val="00D47895"/>
    <w:rsid w:val="00D55ADD"/>
    <w:rsid w:val="00D607BB"/>
    <w:rsid w:val="00D6455F"/>
    <w:rsid w:val="00D64ADE"/>
    <w:rsid w:val="00D70D1C"/>
    <w:rsid w:val="00D70E20"/>
    <w:rsid w:val="00D75770"/>
    <w:rsid w:val="00D90916"/>
    <w:rsid w:val="00D91692"/>
    <w:rsid w:val="00D9174A"/>
    <w:rsid w:val="00D95C84"/>
    <w:rsid w:val="00D977D0"/>
    <w:rsid w:val="00DA3BB8"/>
    <w:rsid w:val="00DA4178"/>
    <w:rsid w:val="00DA640A"/>
    <w:rsid w:val="00DC57A6"/>
    <w:rsid w:val="00DD2C28"/>
    <w:rsid w:val="00DD487A"/>
    <w:rsid w:val="00DE5975"/>
    <w:rsid w:val="00DE6430"/>
    <w:rsid w:val="00DF3790"/>
    <w:rsid w:val="00DF43F5"/>
    <w:rsid w:val="00DF7D55"/>
    <w:rsid w:val="00E0707B"/>
    <w:rsid w:val="00E370B0"/>
    <w:rsid w:val="00E42DA5"/>
    <w:rsid w:val="00E45829"/>
    <w:rsid w:val="00E53335"/>
    <w:rsid w:val="00E53694"/>
    <w:rsid w:val="00E57753"/>
    <w:rsid w:val="00E73507"/>
    <w:rsid w:val="00E841ED"/>
    <w:rsid w:val="00E908A5"/>
    <w:rsid w:val="00E92223"/>
    <w:rsid w:val="00EA20EC"/>
    <w:rsid w:val="00EA34CA"/>
    <w:rsid w:val="00EA6DB9"/>
    <w:rsid w:val="00EC03E8"/>
    <w:rsid w:val="00EC35A6"/>
    <w:rsid w:val="00EC47D1"/>
    <w:rsid w:val="00ED37AE"/>
    <w:rsid w:val="00EE1A9A"/>
    <w:rsid w:val="00EF25CD"/>
    <w:rsid w:val="00EF353B"/>
    <w:rsid w:val="00EF3CC4"/>
    <w:rsid w:val="00F07D71"/>
    <w:rsid w:val="00F137C2"/>
    <w:rsid w:val="00F16B30"/>
    <w:rsid w:val="00F310AA"/>
    <w:rsid w:val="00F41FEC"/>
    <w:rsid w:val="00F42A3C"/>
    <w:rsid w:val="00F4399B"/>
    <w:rsid w:val="00F56D73"/>
    <w:rsid w:val="00F611F7"/>
    <w:rsid w:val="00F61A9D"/>
    <w:rsid w:val="00F6232E"/>
    <w:rsid w:val="00F63AE5"/>
    <w:rsid w:val="00F74E41"/>
    <w:rsid w:val="00FD03F0"/>
    <w:rsid w:val="00FD258F"/>
    <w:rsid w:val="00FD719A"/>
    <w:rsid w:val="00FF0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D8DD8-DC88-41DD-9358-F2F08EDE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75"/>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semiHidden/>
    <w:rsid w:val="00FD258F"/>
    <w:pPr>
      <w:spacing w:before="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rennes/index.php?id=228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29DE-B885-4AFF-B5FE-AACDF2BC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7402</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8593</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BALLUAIS Fabienne</cp:lastModifiedBy>
  <cp:revision>2</cp:revision>
  <cp:lastPrinted>2022-03-25T08:56:00Z</cp:lastPrinted>
  <dcterms:created xsi:type="dcterms:W3CDTF">2022-08-24T14:27:00Z</dcterms:created>
  <dcterms:modified xsi:type="dcterms:W3CDTF">2022-08-24T14:27:00Z</dcterms:modified>
</cp:coreProperties>
</file>