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BC" w:rsidRDefault="00EB42BC" w:rsidP="00EB42BC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3619"/>
        <w:gridCol w:w="3113"/>
      </w:tblGrid>
      <w:tr w:rsidR="00EB42BC" w:rsidTr="00537081">
        <w:tc>
          <w:tcPr>
            <w:tcW w:w="4077" w:type="dxa"/>
            <w:shd w:val="clear" w:color="auto" w:fill="auto"/>
          </w:tcPr>
          <w:p w:rsidR="00EB42BC" w:rsidRPr="00466934" w:rsidRDefault="00EB42BC" w:rsidP="00537081">
            <w:pPr>
              <w:jc w:val="center"/>
              <w:rPr>
                <w:b/>
              </w:rPr>
            </w:pPr>
            <w:r w:rsidRPr="00466934">
              <w:rPr>
                <w:b/>
                <w:noProof/>
              </w:rPr>
              <w:drawing>
                <wp:anchor distT="0" distB="0" distL="114300" distR="114300" simplePos="0" relativeHeight="251659264" behindDoc="0" locked="1" layoutInCell="1" allowOverlap="0" wp14:anchorId="020B168C" wp14:editId="7E6CBB9E">
                  <wp:simplePos x="0" y="0"/>
                  <wp:positionH relativeFrom="page">
                    <wp:posOffset>68580</wp:posOffset>
                  </wp:positionH>
                  <wp:positionV relativeFrom="page">
                    <wp:posOffset>189865</wp:posOffset>
                  </wp:positionV>
                  <wp:extent cx="2080888" cy="432000"/>
                  <wp:effectExtent l="0" t="0" r="0" b="6350"/>
                  <wp:wrapTopAndBottom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NNES_VILLE_ET_METROPOLE_devise_no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8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auto"/>
          </w:tcPr>
          <w:p w:rsidR="00EB42BC" w:rsidRDefault="00EB42BC" w:rsidP="00537081">
            <w:pPr>
              <w:jc w:val="center"/>
            </w:pPr>
            <w:r w:rsidRPr="00856A8B">
              <w:rPr>
                <w:noProof/>
              </w:rPr>
              <w:drawing>
                <wp:anchor distT="0" distB="0" distL="114300" distR="114300" simplePos="0" relativeHeight="251660288" behindDoc="0" locked="1" layoutInCell="1" allowOverlap="0" wp14:anchorId="2C669689" wp14:editId="76A9D32B">
                  <wp:simplePos x="0" y="0"/>
                  <wp:positionH relativeFrom="page">
                    <wp:posOffset>67945</wp:posOffset>
                  </wp:positionH>
                  <wp:positionV relativeFrom="page">
                    <wp:posOffset>193675</wp:posOffset>
                  </wp:positionV>
                  <wp:extent cx="1508400" cy="432000"/>
                  <wp:effectExtent l="0" t="0" r="0" b="635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NNES_VILLE_ET_METROPOLE_devise_noi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49" w:type="dxa"/>
            <w:shd w:val="clear" w:color="auto" w:fill="auto"/>
            <w:vAlign w:val="bottom"/>
          </w:tcPr>
          <w:p w:rsidR="00EB42BC" w:rsidRPr="002D4319" w:rsidRDefault="00EB42BC" w:rsidP="00537081">
            <w:pPr>
              <w:jc w:val="right"/>
              <w:rPr>
                <w:b/>
              </w:rPr>
            </w:pPr>
            <w:r w:rsidRPr="002D4319">
              <w:rPr>
                <w:b/>
                <w:noProof/>
              </w:rPr>
              <w:drawing>
                <wp:anchor distT="0" distB="0" distL="114300" distR="114300" simplePos="0" relativeHeight="251661312" behindDoc="0" locked="1" layoutInCell="1" allowOverlap="0" wp14:anchorId="6C170ACF" wp14:editId="4B06A082">
                  <wp:simplePos x="0" y="0"/>
                  <wp:positionH relativeFrom="page">
                    <wp:posOffset>124460</wp:posOffset>
                  </wp:positionH>
                  <wp:positionV relativeFrom="page">
                    <wp:posOffset>-49530</wp:posOffset>
                  </wp:positionV>
                  <wp:extent cx="1486535" cy="431800"/>
                  <wp:effectExtent l="0" t="0" r="0" b="635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NNES_VILLE_ET_METROPOLE_devise_noi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4319">
              <w:rPr>
                <w:b/>
              </w:rPr>
              <w:t>X</w:t>
            </w:r>
          </w:p>
        </w:tc>
      </w:tr>
    </w:tbl>
    <w:p w:rsidR="00EB42BC" w:rsidRDefault="00EB42BC" w:rsidP="00EB42BC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>
        <w:br/>
      </w:r>
      <w:r>
        <w:br/>
      </w:r>
      <w:r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11" w:tgtFrame="_blank" w:tooltip="Ouvre l'Intra" w:history="1">
        <w:r w:rsidRPr="008469CC">
          <w:rPr>
            <w:rStyle w:val="Lienhypertexte"/>
            <w:szCs w:val="16"/>
          </w:rPr>
          <w:t>la page d'information de l'Intra</w:t>
        </w:r>
      </w:hyperlink>
      <w:r w:rsidRPr="008469CC">
        <w:rPr>
          <w:i/>
          <w:color w:val="808080"/>
          <w:sz w:val="16"/>
          <w:szCs w:val="16"/>
        </w:rPr>
        <w:t xml:space="preserve">. </w:t>
      </w:r>
    </w:p>
    <w:p w:rsidR="00EB42BC" w:rsidRDefault="00EB42BC" w:rsidP="00EB42BC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</w:tblGrid>
      <w:tr w:rsidR="006B10D4" w:rsidRPr="001A115E" w:rsidTr="000E6D28">
        <w:trPr>
          <w:trHeight w:val="502"/>
        </w:trPr>
        <w:tc>
          <w:tcPr>
            <w:tcW w:w="2632" w:type="dxa"/>
            <w:shd w:val="clear" w:color="auto" w:fill="E6E6E6"/>
            <w:vAlign w:val="center"/>
          </w:tcPr>
          <w:p w:rsidR="006B10D4" w:rsidRPr="0033613B" w:rsidRDefault="006B10D4" w:rsidP="000E6D28">
            <w:pPr>
              <w:pStyle w:val="renvois"/>
            </w:pPr>
            <w:r w:rsidRPr="0033613B">
              <w:t>Domaine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6B10D4" w:rsidRPr="0033613B" w:rsidRDefault="006B10D4" w:rsidP="000E6D28">
            <w:pPr>
              <w:pStyle w:val="Textetableau"/>
            </w:pPr>
            <w:r w:rsidRPr="0033613B">
              <w:t>Interventions Techniques</w:t>
            </w:r>
          </w:p>
        </w:tc>
      </w:tr>
      <w:tr w:rsidR="006B10D4" w:rsidRPr="001A115E" w:rsidTr="000E6D28">
        <w:trPr>
          <w:trHeight w:val="567"/>
        </w:trPr>
        <w:tc>
          <w:tcPr>
            <w:tcW w:w="2632" w:type="dxa"/>
            <w:shd w:val="clear" w:color="auto" w:fill="E6E6E6"/>
            <w:vAlign w:val="center"/>
          </w:tcPr>
          <w:p w:rsidR="006B10D4" w:rsidRPr="0033613B" w:rsidRDefault="006B10D4" w:rsidP="000E6D28">
            <w:pPr>
              <w:pStyle w:val="renvois"/>
            </w:pPr>
            <w:r w:rsidRPr="0033613B">
              <w:t>Famille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6B10D4" w:rsidRPr="0033613B" w:rsidRDefault="006B10D4" w:rsidP="000E6D28">
            <w:pPr>
              <w:pStyle w:val="Textetableau"/>
            </w:pPr>
            <w:r w:rsidRPr="0033613B">
              <w:t>Patrimoine Bâti</w:t>
            </w:r>
          </w:p>
        </w:tc>
      </w:tr>
      <w:tr w:rsidR="00EB42BC" w:rsidRPr="001A115E" w:rsidTr="000E6D28">
        <w:trPr>
          <w:trHeight w:val="547"/>
        </w:trPr>
        <w:tc>
          <w:tcPr>
            <w:tcW w:w="2632" w:type="dxa"/>
            <w:shd w:val="clear" w:color="auto" w:fill="E6E6E6"/>
            <w:vAlign w:val="center"/>
          </w:tcPr>
          <w:p w:rsidR="00EB42BC" w:rsidRPr="0033613B" w:rsidRDefault="00EB42BC" w:rsidP="00EB42BC">
            <w:pPr>
              <w:pStyle w:val="renvois"/>
            </w:pPr>
            <w:r w:rsidRPr="0033613B">
              <w:t>Métier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EB42BC" w:rsidRPr="0033613B" w:rsidRDefault="00EB42BC" w:rsidP="00EB42BC">
            <w:pPr>
              <w:pStyle w:val="Textetableau"/>
            </w:pPr>
            <w:r>
              <w:t>Plombier-Chauffagiste</w:t>
            </w:r>
          </w:p>
        </w:tc>
      </w:tr>
      <w:tr w:rsidR="006B10D4" w:rsidTr="000E6D28">
        <w:trPr>
          <w:trHeight w:val="555"/>
        </w:trPr>
        <w:tc>
          <w:tcPr>
            <w:tcW w:w="2632" w:type="dxa"/>
            <w:shd w:val="clear" w:color="auto" w:fill="E6E6E6"/>
            <w:vAlign w:val="center"/>
          </w:tcPr>
          <w:p w:rsidR="006B10D4" w:rsidRPr="008A15D4" w:rsidRDefault="008A15D4" w:rsidP="000E6D28">
            <w:pPr>
              <w:pStyle w:val="renvois"/>
            </w:pPr>
            <w:r>
              <w:t>Intitulé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6B10D4" w:rsidRPr="005045A5" w:rsidRDefault="006B10D4" w:rsidP="00EB42BC">
            <w:pPr>
              <w:pStyle w:val="Textetableau"/>
            </w:pPr>
            <w:r>
              <w:t xml:space="preserve">Chauffagiste </w:t>
            </w:r>
            <w:r w:rsidR="00EB42BC">
              <w:t>Dépanneur en v</w:t>
            </w:r>
            <w:r w:rsidR="00E27459">
              <w:t>entilation</w:t>
            </w:r>
          </w:p>
        </w:tc>
      </w:tr>
      <w:tr w:rsidR="006B10D4" w:rsidTr="000E6D28"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6B10D4" w:rsidRPr="0094511F" w:rsidRDefault="006B10D4" w:rsidP="000E6D28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6B10D4" w:rsidRPr="00EE2E25" w:rsidRDefault="006B10D4" w:rsidP="000E6D28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6B10D4" w:rsidRPr="00EE2E25" w:rsidRDefault="006B10D4" w:rsidP="000E6D28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6B10D4" w:rsidRPr="00EE2E25" w:rsidRDefault="006B10D4" w:rsidP="000E6D28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6B10D4" w:rsidRDefault="006B10D4" w:rsidP="000E6D28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6B10D4" w:rsidTr="000E6D28">
        <w:trPr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6B10D4" w:rsidRDefault="006B10D4" w:rsidP="000E6D28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6B10D4" w:rsidRPr="0033613B" w:rsidRDefault="006B10D4" w:rsidP="00CC1F53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  <w:r w:rsidRPr="0033613B">
              <w:t>Technique</w:t>
            </w:r>
          </w:p>
        </w:tc>
        <w:tc>
          <w:tcPr>
            <w:tcW w:w="2029" w:type="dxa"/>
            <w:vAlign w:val="center"/>
          </w:tcPr>
          <w:p w:rsidR="006B10D4" w:rsidRPr="0033613B" w:rsidRDefault="006B10D4" w:rsidP="00CC1F53">
            <w:pPr>
              <w:pStyle w:val="Textetableau"/>
              <w:jc w:val="center"/>
            </w:pPr>
            <w:r w:rsidRPr="0033613B">
              <w:t>C</w:t>
            </w:r>
          </w:p>
        </w:tc>
        <w:tc>
          <w:tcPr>
            <w:tcW w:w="2336" w:type="dxa"/>
            <w:vAlign w:val="center"/>
          </w:tcPr>
          <w:p w:rsidR="006B10D4" w:rsidRPr="0033613B" w:rsidRDefault="006B10D4" w:rsidP="00CC1F53">
            <w:pPr>
              <w:pStyle w:val="Textetableau"/>
              <w:jc w:val="center"/>
            </w:pPr>
            <w:r w:rsidRPr="0033613B">
              <w:t>Adjoint Technique</w:t>
            </w:r>
          </w:p>
        </w:tc>
        <w:tc>
          <w:tcPr>
            <w:tcW w:w="1960" w:type="dxa"/>
            <w:vAlign w:val="center"/>
          </w:tcPr>
          <w:p w:rsidR="006B10D4" w:rsidRPr="0033613B" w:rsidRDefault="006B10D4" w:rsidP="00CC1F53">
            <w:pPr>
              <w:pStyle w:val="Textetableau"/>
              <w:jc w:val="center"/>
            </w:pPr>
            <w:r w:rsidRPr="0033613B">
              <w:t xml:space="preserve">Parcours </w:t>
            </w:r>
            <w:r>
              <w:t>3</w:t>
            </w:r>
          </w:p>
        </w:tc>
      </w:tr>
      <w:tr w:rsidR="006B10D4" w:rsidTr="000E6D28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6B10D4" w:rsidRPr="00087AF3" w:rsidRDefault="006B10D4" w:rsidP="000E6D28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6B10D4" w:rsidRDefault="00EB42BC" w:rsidP="007B386B">
            <w:pPr>
              <w:pStyle w:val="Textetableau"/>
            </w:pPr>
            <w:r>
              <w:t>29/11/2022</w:t>
            </w:r>
          </w:p>
        </w:tc>
      </w:tr>
      <w:tr w:rsidR="006B10D4" w:rsidTr="000E6D28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6B10D4" w:rsidRPr="00087AF3" w:rsidRDefault="006B10D4" w:rsidP="000E6D28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6B10D4" w:rsidRDefault="00EB42BC" w:rsidP="000E6D28">
            <w:pPr>
              <w:pStyle w:val="Textetableau"/>
            </w:pPr>
            <w:r>
              <w:t>12124</w:t>
            </w:r>
          </w:p>
        </w:tc>
      </w:tr>
    </w:tbl>
    <w:p w:rsidR="00FD258F" w:rsidRDefault="00FD258F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5E3D85" w:rsidTr="0002188B">
        <w:tc>
          <w:tcPr>
            <w:tcW w:w="2410" w:type="dxa"/>
            <w:shd w:val="clear" w:color="auto" w:fill="E6E6E6"/>
            <w:vAlign w:val="center"/>
          </w:tcPr>
          <w:p w:rsidR="005E3D85" w:rsidRPr="00087AF3" w:rsidRDefault="005E3D85" w:rsidP="0015673B">
            <w:pPr>
              <w:pStyle w:val="renvois"/>
            </w:pPr>
            <w:r>
              <w:t>Pôle</w:t>
            </w:r>
          </w:p>
        </w:tc>
        <w:tc>
          <w:tcPr>
            <w:tcW w:w="8601" w:type="dxa"/>
            <w:gridSpan w:val="3"/>
            <w:vAlign w:val="center"/>
          </w:tcPr>
          <w:p w:rsidR="005E3D85" w:rsidRPr="00087AF3" w:rsidRDefault="005E3D85" w:rsidP="0015673B">
            <w:pPr>
              <w:pStyle w:val="Textetableau"/>
            </w:pPr>
            <w:r>
              <w:t>Pôle Ingénierie et Services Urbains</w:t>
            </w:r>
          </w:p>
        </w:tc>
      </w:tr>
      <w:tr w:rsidR="00EB42BC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:rsidR="00EB42BC" w:rsidRPr="0002188B" w:rsidRDefault="00EB42BC" w:rsidP="00EB42BC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EB42BC" w:rsidRPr="00087AF3" w:rsidRDefault="00EB42BC" w:rsidP="00EB42BC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Direction du Patrimoine Bâti (DPB)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EB42BC" w:rsidRPr="0002188B" w:rsidRDefault="00EB42BC" w:rsidP="00EB42BC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EB42BC" w:rsidRPr="00F01453" w:rsidRDefault="00EB42BC" w:rsidP="00EB42BC">
            <w:pPr>
              <w:pStyle w:val="Textetableau"/>
              <w:jc w:val="both"/>
              <w:rPr>
                <w:szCs w:val="18"/>
              </w:rPr>
            </w:pPr>
            <w:r w:rsidRPr="00F01453">
              <w:rPr>
                <w:szCs w:val="18"/>
              </w:rPr>
              <w:t>Gérer l'ensemble du patrimoine municipal et métropolitain ainsi que le parc automobile</w:t>
            </w:r>
          </w:p>
        </w:tc>
      </w:tr>
      <w:tr w:rsidR="00EB42BC" w:rsidTr="000E6D28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EB42BC" w:rsidRPr="0094511F" w:rsidRDefault="00EB42BC" w:rsidP="00EB42BC">
            <w:pPr>
              <w:pStyle w:val="Textetableau"/>
            </w:pPr>
          </w:p>
        </w:tc>
        <w:tc>
          <w:tcPr>
            <w:tcW w:w="2160" w:type="dxa"/>
            <w:vMerge/>
          </w:tcPr>
          <w:p w:rsidR="00EB42BC" w:rsidRPr="00087AF3" w:rsidRDefault="00EB42BC" w:rsidP="00EB42BC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EB42BC" w:rsidRPr="0002188B" w:rsidRDefault="00EB42BC" w:rsidP="00EB42BC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  <w:vAlign w:val="center"/>
          </w:tcPr>
          <w:p w:rsidR="00EB42BC" w:rsidRPr="0033613B" w:rsidRDefault="00EB42BC" w:rsidP="00EB42BC">
            <w:pPr>
              <w:pStyle w:val="Textetableau"/>
              <w:jc w:val="both"/>
            </w:pPr>
            <w:r>
              <w:t>240</w:t>
            </w:r>
          </w:p>
        </w:tc>
      </w:tr>
      <w:tr w:rsidR="00EB42BC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EB42BC" w:rsidRPr="0002188B" w:rsidRDefault="00EB42BC" w:rsidP="00EB42BC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B42BC" w:rsidRPr="00087AF3" w:rsidRDefault="00EB42BC" w:rsidP="00EB42BC">
            <w:pPr>
              <w:pStyle w:val="Textetableau"/>
            </w:pPr>
            <w:r>
              <w:t>Maintenance Régie (DPB\MR)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EB42BC" w:rsidRPr="0002188B" w:rsidRDefault="00EB42BC" w:rsidP="00EB42BC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EB42BC" w:rsidRPr="00087AF3" w:rsidRDefault="00EB42BC" w:rsidP="00EB42BC">
            <w:pPr>
              <w:pStyle w:val="Textetableau"/>
              <w:jc w:val="both"/>
            </w:pPr>
            <w:r>
              <w:t>Maintenance en régie du patrimoine bâti de la ville</w:t>
            </w:r>
          </w:p>
        </w:tc>
      </w:tr>
      <w:tr w:rsidR="00EB42BC" w:rsidTr="000E6D28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EB42BC" w:rsidRPr="0094511F" w:rsidRDefault="00EB42BC" w:rsidP="00EB42BC">
            <w:pPr>
              <w:pStyle w:val="Textetableau"/>
            </w:pPr>
          </w:p>
        </w:tc>
        <w:tc>
          <w:tcPr>
            <w:tcW w:w="2160" w:type="dxa"/>
            <w:vMerge/>
          </w:tcPr>
          <w:p w:rsidR="00EB42BC" w:rsidRPr="00087AF3" w:rsidRDefault="00EB42BC" w:rsidP="00EB42BC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EB42BC" w:rsidRPr="0002188B" w:rsidRDefault="00EB42BC" w:rsidP="00EB42BC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  <w:vAlign w:val="center"/>
          </w:tcPr>
          <w:p w:rsidR="00EB42BC" w:rsidRPr="00087AF3" w:rsidRDefault="00EB42BC" w:rsidP="00EB42BC">
            <w:pPr>
              <w:pStyle w:val="Textetableau"/>
              <w:jc w:val="both"/>
            </w:pPr>
            <w:r>
              <w:t>127</w:t>
            </w:r>
          </w:p>
        </w:tc>
      </w:tr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EB42BC" w:rsidP="00EB42BC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 xml:space="preserve">NEDELLEC Pascal – Matricule </w:t>
            </w:r>
            <w:r w:rsidRPr="00EB42BC">
              <w:rPr>
                <w:szCs w:val="24"/>
              </w:rPr>
              <w:t>45735L</w:t>
            </w:r>
          </w:p>
        </w:tc>
      </w:tr>
    </w:tbl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EB42BC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EB42BC" w:rsidRDefault="00EB42BC" w:rsidP="00EB42BC"/>
        </w:tc>
        <w:tc>
          <w:tcPr>
            <w:tcW w:w="8353" w:type="dxa"/>
            <w:tcBorders>
              <w:bottom w:val="single" w:sz="4" w:space="0" w:color="auto"/>
            </w:tcBorders>
          </w:tcPr>
          <w:p w:rsidR="00EB42BC" w:rsidRDefault="00EB42BC" w:rsidP="00EB42BC">
            <w:pPr>
              <w:pStyle w:val="Textetableau"/>
              <w:jc w:val="both"/>
            </w:pPr>
            <w:r>
              <w:t>Agent de Maîtrise Responsable de l'atelier Ventilation, Froid, Grande cuisine, Électroménager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</w:t>
            </w:r>
            <w:r w:rsidR="0030536C">
              <w:t>’</w:t>
            </w:r>
            <w:r w:rsidRPr="00194251">
              <w:t>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30536C" w:rsidP="007A127E">
            <w:pPr>
              <w:pStyle w:val="Textetableau"/>
            </w:pPr>
            <w:r>
              <w:t>/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30536C" w:rsidP="007A127E">
            <w:pPr>
              <w:pStyle w:val="Textetableau"/>
            </w:pPr>
            <w:r>
              <w:t>/</w:t>
            </w:r>
          </w:p>
        </w:tc>
      </w:tr>
    </w:tbl>
    <w:p w:rsidR="00FD258F" w:rsidRDefault="00FD258F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EB42BC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EB42BC" w:rsidRDefault="00EB42BC" w:rsidP="00EB42BC"/>
        </w:tc>
        <w:tc>
          <w:tcPr>
            <w:tcW w:w="8379" w:type="dxa"/>
            <w:tcBorders>
              <w:bottom w:val="single" w:sz="4" w:space="0" w:color="auto"/>
            </w:tcBorders>
          </w:tcPr>
          <w:p w:rsidR="00EB42BC" w:rsidRPr="005045A5" w:rsidRDefault="00EB42BC" w:rsidP="00EB42BC">
            <w:pPr>
              <w:pStyle w:val="Textetableau"/>
            </w:pPr>
            <w:r>
              <w:t>Le Responsable du Service, l'Ingénieur Energie et Économie circulaire et les Techniciens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Default="0030536C" w:rsidP="007419BE">
            <w:pPr>
              <w:pStyle w:val="Textetableau"/>
            </w:pPr>
            <w:r>
              <w:t xml:space="preserve">Utilisateurs des </w:t>
            </w:r>
            <w:r>
              <w:rPr>
                <w:szCs w:val="24"/>
              </w:rPr>
              <w:t>bâtiments communaux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30536C" w:rsidP="0030536C">
            <w:pPr>
              <w:pStyle w:val="Textetableau"/>
            </w:pPr>
            <w:r>
              <w:t>Non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30536C" w:rsidP="007419BE">
            <w:pPr>
              <w:pStyle w:val="Textetableau"/>
            </w:pPr>
            <w:r>
              <w:t xml:space="preserve">Utilisateurs des </w:t>
            </w:r>
            <w:r>
              <w:rPr>
                <w:szCs w:val="24"/>
              </w:rPr>
              <w:t>bâtiments communaux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5045A5" w:rsidRDefault="00222DFB" w:rsidP="00EB4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30536C">
              <w:rPr>
                <w:sz w:val="24"/>
              </w:rPr>
              <w:t>hauffag</w:t>
            </w:r>
            <w:r>
              <w:rPr>
                <w:sz w:val="24"/>
              </w:rPr>
              <w:t>iste</w:t>
            </w:r>
            <w:r w:rsidR="00E27459">
              <w:rPr>
                <w:sz w:val="24"/>
              </w:rPr>
              <w:t xml:space="preserve"> </w:t>
            </w:r>
            <w:r w:rsidR="00EB42BC">
              <w:rPr>
                <w:sz w:val="24"/>
              </w:rPr>
              <w:t>Dépanneur en ventilation</w:t>
            </w:r>
          </w:p>
        </w:tc>
      </w:tr>
    </w:tbl>
    <w:p w:rsidR="009F2FB3" w:rsidRPr="008540DD" w:rsidRDefault="009F2FB3" w:rsidP="0084270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8B5C6B" w:rsidRPr="008540DD" w:rsidTr="00D95C84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8540DD" w:rsidRDefault="004F636A" w:rsidP="00DF64AE">
            <w:pPr>
              <w:pStyle w:val="Textetableau"/>
              <w:jc w:val="both"/>
            </w:pPr>
            <w:r w:rsidRPr="00B44994">
              <w:rPr>
                <w:sz w:val="20"/>
                <w:szCs w:val="20"/>
              </w:rPr>
              <w:t>Travaux de dépannage</w:t>
            </w:r>
            <w:r w:rsidR="00E27459">
              <w:rPr>
                <w:sz w:val="20"/>
                <w:szCs w:val="20"/>
              </w:rPr>
              <w:t xml:space="preserve"> des installations de ventilation tous types (ventilation simple flux, double flux, …)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D604F6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4F636A">
              <w:rPr>
                <w:color w:val="000000"/>
                <w:szCs w:val="24"/>
              </w:rPr>
              <w:t>0</w:t>
            </w:r>
            <w:r w:rsidR="00087AF3"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386A3D" w:rsidRDefault="00087AF3" w:rsidP="00373733">
            <w:pPr>
              <w:pStyle w:val="Textetableau"/>
            </w:pPr>
            <w:r w:rsidRPr="008540DD">
              <w:t>Tâches</w:t>
            </w:r>
          </w:p>
        </w:tc>
      </w:tr>
      <w:tr w:rsidR="00643F11" w:rsidRPr="008C41EC" w:rsidTr="00613C28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9B1D61" w:rsidP="00373733">
            <w:pPr>
              <w:pStyle w:val="Textetableau"/>
            </w:pPr>
            <w:r>
              <w:t>D</w:t>
            </w:r>
            <w:r w:rsidR="004F636A">
              <w:t>épannage, entretien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D37519" w:rsidRPr="005045A5" w:rsidRDefault="002A3B88" w:rsidP="00DF64AE">
            <w:pPr>
              <w:pStyle w:val="Textetableau"/>
              <w:jc w:val="both"/>
            </w:pPr>
            <w:r>
              <w:t xml:space="preserve">Opérations de dépannage et remplacement de l’ensemble </w:t>
            </w:r>
            <w:r w:rsidR="009F7DBA">
              <w:t>des éléments constitutifs d’une</w:t>
            </w:r>
            <w:r w:rsidR="00E27459">
              <w:t xml:space="preserve"> CTA (centrale de traitement d'air) : pressostat, filtres, mesure, réglage vannes 3 voies, réglage des débits de ventilation, réglage des horaires de fonctionnement</w:t>
            </w:r>
          </w:p>
        </w:tc>
      </w:tr>
      <w:tr w:rsidR="00F934DE" w:rsidRPr="008C41EC" w:rsidTr="00613C28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4DE" w:rsidRDefault="00F934DE" w:rsidP="00373733">
            <w:pPr>
              <w:pStyle w:val="Textetableau"/>
            </w:pPr>
            <w:r>
              <w:t>Réglage des installations de régulation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F934DE" w:rsidRPr="003C1857" w:rsidRDefault="00B44994" w:rsidP="008A15D4">
            <w:pPr>
              <w:pStyle w:val="Textetableau"/>
              <w:jc w:val="both"/>
            </w:pPr>
            <w:r>
              <w:t xml:space="preserve">Réparation des installations de </w:t>
            </w:r>
            <w:r w:rsidR="00D604F6">
              <w:t xml:space="preserve">ventilation </w:t>
            </w:r>
            <w:r>
              <w:t xml:space="preserve">sur l’ensemble des réseaux </w:t>
            </w:r>
            <w:r w:rsidR="00D604F6">
              <w:t xml:space="preserve">aérauliques </w:t>
            </w:r>
            <w:r w:rsidR="004E2850">
              <w:t>jusqu'au</w:t>
            </w:r>
            <w:r w:rsidR="008A15D4">
              <w:t>x</w:t>
            </w:r>
            <w:r w:rsidR="004E2850">
              <w:t xml:space="preserve"> équipements terminaux</w:t>
            </w:r>
            <w:r w:rsidR="00D604F6">
              <w:t xml:space="preserve"> (bouches de reprise , bouches de soufflage,</w:t>
            </w:r>
            <w:r w:rsidR="009F7DBA">
              <w:t xml:space="preserve"> changement de courroies, changement de moteurs, </w:t>
            </w:r>
            <w:r w:rsidR="00D604F6">
              <w:t>…)</w:t>
            </w:r>
          </w:p>
        </w:tc>
      </w:tr>
      <w:tr w:rsidR="00643F11" w:rsidRPr="008C41EC" w:rsidTr="00613C28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F934DE" w:rsidP="00373733">
            <w:pPr>
              <w:pStyle w:val="Textetableau"/>
            </w:pPr>
            <w:r>
              <w:t>Exploitation des installations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D604F6" w:rsidRDefault="00B44994" w:rsidP="00DF64AE">
            <w:pPr>
              <w:pStyle w:val="Textetableau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Vérification des paramètres de la régulation </w:t>
            </w:r>
            <w:r w:rsidR="00D604F6">
              <w:rPr>
                <w:szCs w:val="24"/>
              </w:rPr>
              <w:t>de la ventilation par</w:t>
            </w:r>
            <w:r>
              <w:rPr>
                <w:szCs w:val="24"/>
              </w:rPr>
              <w:t xml:space="preserve"> rapport au fonctionnement du bâtiment</w:t>
            </w:r>
          </w:p>
          <w:p w:rsidR="00643F11" w:rsidRPr="005045A5" w:rsidRDefault="00F934DE" w:rsidP="00DF64AE">
            <w:pPr>
              <w:pStyle w:val="Textetableau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Réglage des installations pour optimiser leur fonctionnement (équilibrage, modification des </w:t>
            </w:r>
            <w:r w:rsidR="007B386B">
              <w:rPr>
                <w:szCs w:val="24"/>
              </w:rPr>
              <w:t>ventilateurs</w:t>
            </w:r>
            <w:r w:rsidR="00251225">
              <w:rPr>
                <w:szCs w:val="24"/>
              </w:rPr>
              <w:t>, reprise du calorifuge</w:t>
            </w:r>
            <w:r>
              <w:rPr>
                <w:szCs w:val="24"/>
              </w:rPr>
              <w:t>,</w:t>
            </w:r>
            <w:r w:rsidR="00E27459">
              <w:rPr>
                <w:szCs w:val="24"/>
              </w:rPr>
              <w:t xml:space="preserve"> réglage des débits</w:t>
            </w:r>
            <w:r w:rsidR="004E46E4">
              <w:rPr>
                <w:szCs w:val="24"/>
              </w:rPr>
              <w:t>,</w:t>
            </w:r>
            <w:r w:rsidR="00E27459">
              <w:rPr>
                <w:szCs w:val="24"/>
              </w:rPr>
              <w:t xml:space="preserve"> </w:t>
            </w:r>
            <w:r>
              <w:rPr>
                <w:szCs w:val="24"/>
              </w:rPr>
              <w:t>…)</w:t>
            </w:r>
          </w:p>
        </w:tc>
      </w:tr>
      <w:tr w:rsidR="0036444F" w:rsidTr="00D95C8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36444F" w:rsidRPr="0036444F" w:rsidRDefault="0036444F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087AF3" w:rsidRPr="005D5C21" w:rsidTr="005D5C21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F934DE">
            <w:pPr>
              <w:pStyle w:val="Textetableau"/>
            </w:pPr>
            <w:r w:rsidRPr="007B1EBB">
              <w:t xml:space="preserve">Mission </w:t>
            </w:r>
            <w:r w:rsidR="00F934DE">
              <w:t>2</w:t>
            </w:r>
          </w:p>
        </w:tc>
        <w:tc>
          <w:tcPr>
            <w:tcW w:w="3259" w:type="pct"/>
          </w:tcPr>
          <w:p w:rsidR="00087AF3" w:rsidRDefault="00B44994" w:rsidP="00DF64AE">
            <w:pPr>
              <w:pStyle w:val="Textetablea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Travaux de maintenance </w:t>
            </w:r>
            <w:r w:rsidR="004F636A">
              <w:rPr>
                <w:sz w:val="20"/>
                <w:szCs w:val="20"/>
              </w:rPr>
              <w:t>et entretien d</w:t>
            </w:r>
            <w:r>
              <w:rPr>
                <w:sz w:val="20"/>
                <w:szCs w:val="20"/>
              </w:rPr>
              <w:t xml:space="preserve">es </w:t>
            </w:r>
            <w:r w:rsidR="004F636A">
              <w:rPr>
                <w:sz w:val="20"/>
                <w:szCs w:val="20"/>
              </w:rPr>
              <w:t xml:space="preserve">installations </w:t>
            </w:r>
            <w:r w:rsidR="008A15D4">
              <w:rPr>
                <w:sz w:val="20"/>
                <w:szCs w:val="20"/>
              </w:rPr>
              <w:t xml:space="preserve">de </w:t>
            </w:r>
            <w:r w:rsidR="009F7DBA">
              <w:rPr>
                <w:sz w:val="20"/>
                <w:szCs w:val="20"/>
              </w:rPr>
              <w:t>ventilation</w:t>
            </w:r>
          </w:p>
        </w:tc>
        <w:tc>
          <w:tcPr>
            <w:tcW w:w="542" w:type="pct"/>
            <w:vAlign w:val="center"/>
          </w:tcPr>
          <w:p w:rsidR="00087AF3" w:rsidRPr="005D5C21" w:rsidRDefault="00D604F6" w:rsidP="005D5C21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4F636A" w:rsidRPr="005D5C21">
              <w:rPr>
                <w:color w:val="000000"/>
                <w:szCs w:val="24"/>
              </w:rPr>
              <w:t>0</w:t>
            </w:r>
            <w:r w:rsidR="00087AF3" w:rsidRPr="005D5C21"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2C7326">
        <w:trPr>
          <w:trHeight w:val="298"/>
        </w:trPr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>es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9B1D61" w:rsidP="00BA0AA0">
            <w:pPr>
              <w:pStyle w:val="Textetableau"/>
            </w:pPr>
            <w:r>
              <w:t>I</w:t>
            </w:r>
            <w:r w:rsidR="006962EC">
              <w:t xml:space="preserve">nstallations </w:t>
            </w:r>
            <w:r w:rsidR="00BA0AA0">
              <w:t>aérauliques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B44994" w:rsidP="00DF64AE">
            <w:pPr>
              <w:pStyle w:val="Textetableau"/>
              <w:jc w:val="both"/>
            </w:pPr>
            <w:r>
              <w:t xml:space="preserve">Réalisation des gammes de maintenance allouées au secteur </w:t>
            </w:r>
            <w:r w:rsidR="0063139E">
              <w:t>Ventilation</w:t>
            </w:r>
          </w:p>
          <w:p w:rsidR="009F7DBA" w:rsidRDefault="009F7DBA" w:rsidP="00DF64AE">
            <w:pPr>
              <w:pStyle w:val="Textetableau"/>
              <w:jc w:val="both"/>
            </w:pPr>
            <w:r>
              <w:t>Maintenance des installations CTA (commande et changement des filtres,…)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F5398E" w:rsidRDefault="00970B3E" w:rsidP="00DF64AE">
            <w:pPr>
              <w:pStyle w:val="Textetableau"/>
              <w:jc w:val="both"/>
            </w:pPr>
            <w:r>
              <w:t>R</w:t>
            </w:r>
            <w:r w:rsidR="00F5398E">
              <w:t xml:space="preserve">echerche de solutions aux dysfonctionnements </w:t>
            </w:r>
          </w:p>
          <w:p w:rsidR="00643F11" w:rsidRDefault="00F5398E" w:rsidP="00DF64AE">
            <w:pPr>
              <w:pStyle w:val="Textetableau"/>
              <w:jc w:val="both"/>
            </w:pPr>
            <w:r>
              <w:t>Mise en œuvre des solutions adéquates en collaboration avec son res</w:t>
            </w:r>
            <w:r w:rsidR="004E46E4">
              <w:t xml:space="preserve">ponsable et </w:t>
            </w:r>
            <w:r w:rsidR="008A15D4">
              <w:t>l'Ingénieur Energie et Économie circulaire</w:t>
            </w:r>
          </w:p>
        </w:tc>
      </w:tr>
      <w:tr w:rsidR="00AC1107" w:rsidRPr="008C41EC" w:rsidTr="00D95C84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AC1107" w:rsidRPr="00AC1107" w:rsidRDefault="00AC1107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5D5C21" w:rsidRPr="008C41EC" w:rsidTr="00F5398E">
        <w:trPr>
          <w:trHeight w:val="361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5C21" w:rsidRPr="00AC1107" w:rsidRDefault="005D5C21" w:rsidP="00373733">
            <w:pPr>
              <w:pStyle w:val="Textetableau"/>
              <w:rPr>
                <w:sz w:val="10"/>
                <w:szCs w:val="10"/>
              </w:rPr>
            </w:pPr>
            <w:r w:rsidRPr="002C7326">
              <w:t>Mission 3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C21" w:rsidRPr="002C7326" w:rsidRDefault="00D604F6" w:rsidP="00DF64AE">
            <w:pPr>
              <w:pStyle w:val="Textetableau"/>
              <w:jc w:val="both"/>
            </w:pPr>
            <w:r>
              <w:rPr>
                <w:sz w:val="20"/>
                <w:szCs w:val="20"/>
              </w:rPr>
              <w:t>Amélioration des installations existantes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C21" w:rsidRPr="002C7326" w:rsidRDefault="00D604F6" w:rsidP="005D5C21">
            <w:pPr>
              <w:pStyle w:val="Textetableau"/>
              <w:jc w:val="center"/>
            </w:pPr>
            <w:r>
              <w:t>2</w:t>
            </w:r>
            <w:r w:rsidR="005D5C21">
              <w:t>0 %</w:t>
            </w:r>
          </w:p>
        </w:tc>
      </w:tr>
      <w:tr w:rsidR="00D37519" w:rsidRPr="008C41EC" w:rsidTr="002C7326">
        <w:trPr>
          <w:trHeight w:val="414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519" w:rsidRPr="002C7326" w:rsidRDefault="002C7326" w:rsidP="00373733">
            <w:pPr>
              <w:pStyle w:val="Textetableau"/>
            </w:pPr>
            <w:r w:rsidRPr="002C7326">
              <w:t>Activité</w:t>
            </w:r>
            <w:r>
              <w:t>s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519" w:rsidRPr="002C7326" w:rsidRDefault="002C7326" w:rsidP="00373733">
            <w:pPr>
              <w:pStyle w:val="Textetableau"/>
            </w:pPr>
            <w:r>
              <w:t>Taches</w:t>
            </w:r>
          </w:p>
        </w:tc>
      </w:tr>
      <w:tr w:rsidR="002C7326" w:rsidRPr="008C41EC" w:rsidTr="004567D5">
        <w:trPr>
          <w:trHeight w:val="414"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326" w:rsidRPr="002C7326" w:rsidRDefault="001051BC" w:rsidP="00373733">
            <w:pPr>
              <w:pStyle w:val="Textetableau"/>
            </w:pPr>
            <w:r>
              <w:t>Recensement et améliorations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326" w:rsidRDefault="00D604F6" w:rsidP="00DF64AE">
            <w:pPr>
              <w:pStyle w:val="Textetableau"/>
              <w:jc w:val="both"/>
            </w:pPr>
            <w:r>
              <w:t>Amélioration des modes de fonctionnement des installations de ventilation d</w:t>
            </w:r>
            <w:r w:rsidR="009F7DBA">
              <w:t>a</w:t>
            </w:r>
            <w:r>
              <w:t xml:space="preserve">ns les locaux en partenariat avec </w:t>
            </w:r>
            <w:r w:rsidR="008A15D4">
              <w:t xml:space="preserve">le service </w:t>
            </w:r>
            <w:r w:rsidR="004E46E4">
              <w:t>M</w:t>
            </w:r>
            <w:r w:rsidR="008A15D4">
              <w:t xml:space="preserve">aintenance </w:t>
            </w:r>
            <w:r w:rsidR="004E46E4">
              <w:t>S</w:t>
            </w:r>
            <w:r w:rsidR="008A15D4">
              <w:t xml:space="preserve">écurité et </w:t>
            </w:r>
            <w:r w:rsidR="004E46E4">
              <w:t>E</w:t>
            </w:r>
            <w:r w:rsidR="008A15D4">
              <w:t>nergie de la Direction du Patrimoine Bâti</w:t>
            </w:r>
          </w:p>
          <w:p w:rsidR="009F7DBA" w:rsidRDefault="009F7DBA" w:rsidP="00DF64AE">
            <w:pPr>
              <w:pStyle w:val="Textetableau"/>
              <w:jc w:val="both"/>
            </w:pPr>
            <w:r>
              <w:t>Mis</w:t>
            </w:r>
            <w:r w:rsidR="00F2670D">
              <w:t>e</w:t>
            </w:r>
            <w:r>
              <w:t xml:space="preserve"> en place de dispositifs permettant de réaliser des économies d'énergie (horloges télégestion, </w:t>
            </w:r>
            <w:r w:rsidR="004E46E4">
              <w:t>…</w:t>
            </w:r>
            <w:r>
              <w:t>)</w:t>
            </w:r>
          </w:p>
        </w:tc>
      </w:tr>
      <w:tr w:rsidR="002C7326" w:rsidRPr="008C41EC" w:rsidTr="00F5398E">
        <w:trPr>
          <w:trHeight w:val="363"/>
        </w:trPr>
        <w:tc>
          <w:tcPr>
            <w:tcW w:w="1199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326" w:rsidRPr="002C7326" w:rsidRDefault="002C7326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326" w:rsidRDefault="009F7DBA" w:rsidP="00DF64AE">
            <w:pPr>
              <w:pStyle w:val="Textetableau"/>
              <w:jc w:val="both"/>
            </w:pPr>
            <w:r>
              <w:t>Recensement des équipements pour alimenter une base de données</w:t>
            </w:r>
          </w:p>
        </w:tc>
      </w:tr>
      <w:tr w:rsidR="00087AF3" w:rsidRPr="005045A5" w:rsidTr="00F5398E">
        <w:trPr>
          <w:trHeight w:hRule="exact" w:val="586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87AF3" w:rsidRPr="005045A5" w:rsidRDefault="00087AF3" w:rsidP="00373733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AF3" w:rsidRPr="005045A5" w:rsidRDefault="005A3896" w:rsidP="00DF64AE">
            <w:pPr>
              <w:pStyle w:val="Textetableau"/>
              <w:jc w:val="both"/>
            </w:pPr>
            <w:r>
              <w:t xml:space="preserve">En soutien ou remplacement </w:t>
            </w:r>
            <w:r w:rsidR="00F934DE">
              <w:t xml:space="preserve">des agents du secteur Chauffage </w:t>
            </w:r>
            <w:r w:rsidR="008A15D4">
              <w:t xml:space="preserve">Maintenance </w:t>
            </w:r>
            <w:r w:rsidR="00F934DE">
              <w:t>Chantier</w:t>
            </w: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2D61B1" w:rsidRDefault="002D61B1" w:rsidP="00BB3594">
            <w:pPr>
              <w:pStyle w:val="Textetableau"/>
            </w:pPr>
            <w:r>
              <w:t>Tra</w:t>
            </w:r>
            <w:r w:rsidR="001155B8">
              <w:t xml:space="preserve">vail possible en vide sanitaire, toiture </w:t>
            </w:r>
            <w:r w:rsidR="00F2670D">
              <w:t xml:space="preserve">et </w:t>
            </w:r>
            <w:r w:rsidR="001155B8">
              <w:t>sous combles</w:t>
            </w:r>
          </w:p>
          <w:p w:rsidR="00FD258F" w:rsidRPr="005045A5" w:rsidRDefault="002D61B1" w:rsidP="00BB3594">
            <w:pPr>
              <w:pStyle w:val="Textetableau"/>
            </w:pPr>
            <w:r>
              <w:t>Port de charge</w:t>
            </w: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 w:rsidR="00A431A4"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1051BC" w:rsidRPr="005045A5" w:rsidRDefault="001155B8" w:rsidP="001155B8">
            <w:pPr>
              <w:pStyle w:val="Textetableau"/>
            </w:pPr>
            <w:r>
              <w:t>B</w:t>
            </w:r>
            <w:r w:rsidR="009B1D61">
              <w:t xml:space="preserve">onnes connaissances des techniques </w:t>
            </w:r>
            <w:r w:rsidR="001051BC">
              <w:t>d'aéraulique et de chauffage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175BCA" w:rsidP="00BB3594">
            <w:pPr>
              <w:pStyle w:val="Textetableau"/>
            </w:pPr>
            <w:r>
              <w:t>Compétence en régulation et télégestion appréciée</w:t>
            </w:r>
          </w:p>
        </w:tc>
      </w:tr>
      <w:tr w:rsidR="00175BCA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175BCA" w:rsidRDefault="00175BCA" w:rsidP="00175BCA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175BCA" w:rsidRPr="005045A5" w:rsidRDefault="00175BCA" w:rsidP="001051BC">
            <w:pPr>
              <w:pStyle w:val="Textetableau"/>
            </w:pPr>
            <w:r>
              <w:t>Notions d’électricité</w:t>
            </w:r>
          </w:p>
        </w:tc>
      </w:tr>
      <w:tr w:rsidR="00DF64AE" w:rsidTr="00DF64AE">
        <w:trPr>
          <w:cantSplit/>
          <w:trHeight w:val="165"/>
        </w:trPr>
        <w:tc>
          <w:tcPr>
            <w:tcW w:w="2618" w:type="dxa"/>
            <w:vMerge/>
            <w:shd w:val="clear" w:color="auto" w:fill="E6E6E6"/>
            <w:vAlign w:val="center"/>
          </w:tcPr>
          <w:p w:rsidR="00DF64AE" w:rsidRDefault="00DF64AE" w:rsidP="00175BCA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DF64AE" w:rsidRPr="005045A5" w:rsidRDefault="008A15D4" w:rsidP="008A15D4">
            <w:pPr>
              <w:pStyle w:val="Textetableau"/>
            </w:pPr>
            <w:r>
              <w:t>S</w:t>
            </w:r>
            <w:r w:rsidR="00DF64AE">
              <w:t>ens du service public et des rapports avec les usagers</w:t>
            </w:r>
          </w:p>
        </w:tc>
      </w:tr>
      <w:tr w:rsidR="00175BCA" w:rsidTr="004E46E4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5BCA" w:rsidRPr="007F0FE1" w:rsidRDefault="00175BCA" w:rsidP="00175BCA">
            <w:pPr>
              <w:pStyle w:val="Textetableau"/>
            </w:pPr>
            <w:r w:rsidRPr="007F0FE1">
              <w:t xml:space="preserve">Autres pré-requis pour exercer les missions </w:t>
            </w:r>
          </w:p>
          <w:p w:rsidR="00175BCA" w:rsidRPr="00BB3594" w:rsidRDefault="00175BCA" w:rsidP="00175BCA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75BCA" w:rsidRPr="005045A5" w:rsidRDefault="00175BCA" w:rsidP="008A15D4">
            <w:pPr>
              <w:pStyle w:val="Textetableau"/>
            </w:pPr>
            <w:r>
              <w:t>CAP Plombier</w:t>
            </w:r>
            <w:r w:rsidR="008A15D4">
              <w:t>-C</w:t>
            </w:r>
            <w:r>
              <w:t>hauffagiste</w:t>
            </w:r>
            <w:r w:rsidR="001051BC">
              <w:t xml:space="preserve">, CAP </w:t>
            </w:r>
            <w:r w:rsidR="008A15D4">
              <w:t>M</w:t>
            </w:r>
            <w:r w:rsidR="001051BC">
              <w:t>o</w:t>
            </w:r>
            <w:r w:rsidR="00DF64AE">
              <w:t xml:space="preserve">nteur en </w:t>
            </w:r>
            <w:r w:rsidR="008A15D4">
              <w:t>I</w:t>
            </w:r>
            <w:r w:rsidR="00DF64AE">
              <w:t>nstallation</w:t>
            </w:r>
            <w:r w:rsidR="008A15D4">
              <w:t>s</w:t>
            </w:r>
            <w:r w:rsidR="00DF64AE">
              <w:t xml:space="preserve"> sanitaire</w:t>
            </w:r>
            <w:r w:rsidR="008A15D4">
              <w:t>s</w:t>
            </w:r>
          </w:p>
        </w:tc>
      </w:tr>
      <w:tr w:rsidR="00175BCA" w:rsidTr="004E46E4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5BCA" w:rsidRPr="007F0FE1" w:rsidRDefault="00175BCA" w:rsidP="00175BCA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75BCA" w:rsidRPr="005045A5" w:rsidRDefault="00175BCA" w:rsidP="00175BCA">
            <w:pPr>
              <w:pStyle w:val="Textetableau"/>
            </w:pPr>
            <w:r>
              <w:t>Permis B obligatoire</w:t>
            </w:r>
          </w:p>
        </w:tc>
      </w:tr>
      <w:tr w:rsidR="00175BCA" w:rsidTr="004E46E4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5BCA" w:rsidRPr="007F0FE1" w:rsidRDefault="00175BCA" w:rsidP="00175BCA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75BCA" w:rsidRPr="005045A5" w:rsidRDefault="00175BCA" w:rsidP="001051BC">
            <w:pPr>
              <w:pStyle w:val="Textetableau"/>
            </w:pPr>
            <w:r>
              <w:t xml:space="preserve">Connaître les techniques d’installations </w:t>
            </w:r>
            <w:r w:rsidR="001051BC">
              <w:t xml:space="preserve">aérauliques et </w:t>
            </w:r>
            <w:r>
              <w:t>thermiques</w:t>
            </w: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30536C" w:rsidP="00B06960">
            <w:pPr>
              <w:pStyle w:val="Styleliste2MotifTransparenteGris-10"/>
              <w:numPr>
                <w:ilvl w:val="0"/>
                <w:numId w:val="0"/>
              </w:numPr>
            </w:pPr>
            <w:r>
              <w:t>8H15</w:t>
            </w:r>
            <w:r w:rsidR="00B06960">
              <w:t xml:space="preserve"> </w:t>
            </w:r>
            <w:r>
              <w:t>- 12H et 13H15 – 17H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F24E86" w:rsidP="00AC3608">
            <w:pPr>
              <w:pStyle w:val="Styleliste2MotifTransparenteGris-10"/>
              <w:numPr>
                <w:ilvl w:val="0"/>
                <w:numId w:val="0"/>
              </w:numPr>
            </w:pPr>
            <w:r>
              <w:t>37H</w:t>
            </w:r>
            <w:r w:rsidR="0030536C">
              <w:t>30</w:t>
            </w:r>
            <w:r>
              <w:t xml:space="preserve"> par semaine avec RTT, du lundi au vendredi avec possibilité d’astreinte</w:t>
            </w:r>
            <w:r w:rsidR="008A15D4">
              <w:t>s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5A3896" w:rsidP="00AC3608">
            <w:pPr>
              <w:pStyle w:val="Styleliste2MotifTransparenteGris-10"/>
              <w:numPr>
                <w:ilvl w:val="0"/>
                <w:numId w:val="0"/>
              </w:numPr>
            </w:pPr>
            <w:r>
              <w:t>Centre technique municipal – 93, avenue Chardonnet</w:t>
            </w:r>
            <w:r w:rsidR="0030536C">
              <w:t xml:space="preserve"> – 35000 RENNES</w:t>
            </w:r>
          </w:p>
        </w:tc>
      </w:tr>
    </w:tbl>
    <w:p w:rsidR="00AC3608" w:rsidRDefault="00AC3608">
      <w:r>
        <w:br w:type="page"/>
      </w: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6B10D4" w:rsidRPr="00546098" w:rsidTr="00DF64AE">
        <w:trPr>
          <w:trHeight w:val="979"/>
        </w:trPr>
        <w:tc>
          <w:tcPr>
            <w:tcW w:w="2670" w:type="dxa"/>
            <w:shd w:val="clear" w:color="auto" w:fill="E6E6E6"/>
          </w:tcPr>
          <w:p w:rsidR="006B10D4" w:rsidRPr="00191764" w:rsidRDefault="006B10D4" w:rsidP="00795BEA">
            <w:pPr>
              <w:pStyle w:val="Textetableau"/>
            </w:pPr>
            <w:r w:rsidRPr="00546098">
              <w:lastRenderedPageBreak/>
              <w:t>Eléments de rémunération liés au poste</w:t>
            </w:r>
            <w:r>
              <w:t xml:space="preserve"> </w:t>
            </w:r>
            <w:r>
              <w:br/>
            </w:r>
            <w:r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6B10D4" w:rsidRDefault="006B10D4" w:rsidP="000E6D28">
            <w:pPr>
              <w:pStyle w:val="Styleliste2MotifTransparenteGris-10"/>
              <w:numPr>
                <w:ilvl w:val="0"/>
                <w:numId w:val="5"/>
              </w:numPr>
              <w:rPr>
                <w:szCs w:val="18"/>
              </w:rPr>
            </w:pPr>
            <w:r w:rsidRPr="001D043F">
              <w:rPr>
                <w:szCs w:val="18"/>
              </w:rPr>
              <w:t>Éléments de rémunération liés à la class</w:t>
            </w:r>
            <w:r>
              <w:rPr>
                <w:szCs w:val="18"/>
              </w:rPr>
              <w:t>ification du poste en Parcours 3</w:t>
            </w:r>
          </w:p>
          <w:p w:rsidR="006B10D4" w:rsidRDefault="006B10D4" w:rsidP="000E6D28">
            <w:pPr>
              <w:pStyle w:val="Styleliste2MotifTransparenteGris-10"/>
              <w:numPr>
                <w:ilvl w:val="0"/>
                <w:numId w:val="5"/>
              </w:numPr>
              <w:rPr>
                <w:szCs w:val="18"/>
              </w:rPr>
            </w:pPr>
            <w:r>
              <w:rPr>
                <w:szCs w:val="18"/>
              </w:rPr>
              <w:t xml:space="preserve">Et </w:t>
            </w:r>
            <w:r w:rsidRPr="009174DD">
              <w:rPr>
                <w:szCs w:val="18"/>
              </w:rPr>
              <w:t xml:space="preserve">sujétion liée au métier de </w:t>
            </w:r>
            <w:r>
              <w:rPr>
                <w:szCs w:val="18"/>
              </w:rPr>
              <w:t>25</w:t>
            </w:r>
            <w:r w:rsidRPr="009174DD">
              <w:rPr>
                <w:szCs w:val="18"/>
              </w:rPr>
              <w:t xml:space="preserve"> €</w:t>
            </w:r>
          </w:p>
          <w:p w:rsidR="006B10D4" w:rsidRPr="001D043F" w:rsidRDefault="006B10D4" w:rsidP="000E6D28">
            <w:pPr>
              <w:pStyle w:val="Styleliste2MotifTransparenteGris-10"/>
              <w:numPr>
                <w:ilvl w:val="0"/>
                <w:numId w:val="5"/>
              </w:numPr>
              <w:rPr>
                <w:szCs w:val="18"/>
              </w:rPr>
            </w:pPr>
            <w:r>
              <w:rPr>
                <w:szCs w:val="18"/>
              </w:rPr>
              <w:t>Et sujétion pour métier en tension de recrutement de 60 €</w:t>
            </w:r>
          </w:p>
        </w:tc>
      </w:tr>
      <w:tr w:rsidR="006B10D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6B10D4" w:rsidRPr="00191764" w:rsidRDefault="006B10D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6B10D4" w:rsidRPr="00191764" w:rsidRDefault="006B10D4" w:rsidP="00795BEA">
            <w:pPr>
              <w:pStyle w:val="Textetableau"/>
            </w:pPr>
          </w:p>
        </w:tc>
      </w:tr>
      <w:tr w:rsidR="006B10D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6B10D4" w:rsidRPr="00191764" w:rsidRDefault="006B10D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6B10D4" w:rsidRPr="00191764" w:rsidRDefault="006B10D4" w:rsidP="00795BEA">
            <w:pPr>
              <w:pStyle w:val="Textetableau"/>
            </w:pPr>
            <w:r>
              <w:t>Dotation de sécurité</w:t>
            </w:r>
          </w:p>
        </w:tc>
      </w:tr>
      <w:tr w:rsidR="006B10D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6B10D4" w:rsidRPr="00191764" w:rsidRDefault="006B10D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6B10D4" w:rsidRPr="00191764" w:rsidRDefault="006B10D4" w:rsidP="00795BEA">
            <w:pPr>
              <w:pStyle w:val="Textetableau"/>
            </w:pPr>
            <w:r>
              <w:t>Équipement de base de Plombier - Chauffagiste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17617D" w:rsidRPr="00EF2D84" w:rsidRDefault="0017617D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i/>
                <w:i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B42BC" w:rsidRDefault="00EB42BC" w:rsidP="00EB42BC">
            <w:pPr>
              <w:pStyle w:val="Textetableau"/>
            </w:pPr>
            <w:r>
              <w:t>Nom : PINARD Wulfran</w:t>
            </w:r>
          </w:p>
          <w:p w:rsidR="00EB42BC" w:rsidRDefault="00EB42BC" w:rsidP="00EB42BC">
            <w:pPr>
              <w:pStyle w:val="Textetableau"/>
            </w:pPr>
          </w:p>
          <w:p w:rsidR="00E45829" w:rsidRDefault="00EB42BC" w:rsidP="00EB42BC">
            <w:pPr>
              <w:pStyle w:val="Textetableau"/>
            </w:pPr>
            <w:r>
              <w:t>Date : 29/11/2022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B42BC" w:rsidRDefault="00EB42BC" w:rsidP="00EB42BC">
            <w:pPr>
              <w:pStyle w:val="Textetableau"/>
            </w:pPr>
            <w:r>
              <w:t>Nom : TEXIER Sylvie</w:t>
            </w:r>
          </w:p>
          <w:p w:rsidR="00EB42BC" w:rsidRDefault="00EB42BC" w:rsidP="00EB42BC">
            <w:pPr>
              <w:pStyle w:val="Textetableau"/>
            </w:pPr>
          </w:p>
          <w:p w:rsidR="00630BC6" w:rsidRDefault="00E45829" w:rsidP="00E45829">
            <w:pPr>
              <w:pStyle w:val="Textetableau"/>
            </w:pPr>
            <w:r>
              <w:t>Date :</w:t>
            </w:r>
          </w:p>
        </w:tc>
      </w:tr>
    </w:tbl>
    <w:p w:rsidR="00227C6D" w:rsidRDefault="00227C6D" w:rsidP="003B0913"/>
    <w:sectPr w:rsidR="00227C6D" w:rsidSect="0048021A">
      <w:footerReference w:type="default" r:id="rId12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9A" w:rsidRDefault="00836F9A">
      <w:r>
        <w:separator/>
      </w:r>
    </w:p>
  </w:endnote>
  <w:endnote w:type="continuationSeparator" w:id="0">
    <w:p w:rsidR="00836F9A" w:rsidRDefault="0083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>Service Evolution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9A" w:rsidRDefault="00836F9A">
      <w:r>
        <w:separator/>
      </w:r>
    </w:p>
  </w:footnote>
  <w:footnote w:type="continuationSeparator" w:id="0">
    <w:p w:rsidR="00836F9A" w:rsidRDefault="0083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20B16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" o:bullet="t">
        <v:imagedata r:id="rId1" o:title="1295362779_arrow_state_grey_right"/>
      </v:shape>
    </w:pict>
  </w:numPicBullet>
  <w:numPicBullet w:numPicBulletId="1">
    <w:pict>
      <v:shape id="_x0000_i1027" type="#_x0000_t75" style="width:15.75pt;height:15.75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D90512E"/>
    <w:multiLevelType w:val="hybridMultilevel"/>
    <w:tmpl w:val="0CF09C1E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6"/>
    <w:rsid w:val="0002188B"/>
    <w:rsid w:val="000324F0"/>
    <w:rsid w:val="00032E14"/>
    <w:rsid w:val="00034D9C"/>
    <w:rsid w:val="000375DF"/>
    <w:rsid w:val="00087AF3"/>
    <w:rsid w:val="00095D47"/>
    <w:rsid w:val="000A051E"/>
    <w:rsid w:val="000D0DC3"/>
    <w:rsid w:val="000E5399"/>
    <w:rsid w:val="000E55A5"/>
    <w:rsid w:val="000E6D28"/>
    <w:rsid w:val="00103296"/>
    <w:rsid w:val="001051BC"/>
    <w:rsid w:val="001155B8"/>
    <w:rsid w:val="00124F45"/>
    <w:rsid w:val="001400D8"/>
    <w:rsid w:val="001436E6"/>
    <w:rsid w:val="00146891"/>
    <w:rsid w:val="00147E2B"/>
    <w:rsid w:val="001543E5"/>
    <w:rsid w:val="001558C8"/>
    <w:rsid w:val="001569C9"/>
    <w:rsid w:val="0017069C"/>
    <w:rsid w:val="001712E2"/>
    <w:rsid w:val="00175BCA"/>
    <w:rsid w:val="0017617D"/>
    <w:rsid w:val="001907E9"/>
    <w:rsid w:val="00191764"/>
    <w:rsid w:val="001927DA"/>
    <w:rsid w:val="001A4C32"/>
    <w:rsid w:val="001B0CE8"/>
    <w:rsid w:val="001E4FC0"/>
    <w:rsid w:val="001E4FCC"/>
    <w:rsid w:val="001F1038"/>
    <w:rsid w:val="00222DFB"/>
    <w:rsid w:val="002230C8"/>
    <w:rsid w:val="00224268"/>
    <w:rsid w:val="002257A7"/>
    <w:rsid w:val="00227C6D"/>
    <w:rsid w:val="00232044"/>
    <w:rsid w:val="002404E7"/>
    <w:rsid w:val="0024281E"/>
    <w:rsid w:val="00251225"/>
    <w:rsid w:val="002723FA"/>
    <w:rsid w:val="00295494"/>
    <w:rsid w:val="00295EC7"/>
    <w:rsid w:val="002A3B88"/>
    <w:rsid w:val="002C6943"/>
    <w:rsid w:val="002C6AB4"/>
    <w:rsid w:val="002C7326"/>
    <w:rsid w:val="002D1F68"/>
    <w:rsid w:val="002D61B1"/>
    <w:rsid w:val="002F00B9"/>
    <w:rsid w:val="002F6D35"/>
    <w:rsid w:val="0030536C"/>
    <w:rsid w:val="0034057C"/>
    <w:rsid w:val="00346E36"/>
    <w:rsid w:val="00351E17"/>
    <w:rsid w:val="0036444F"/>
    <w:rsid w:val="00373733"/>
    <w:rsid w:val="00377AD6"/>
    <w:rsid w:val="00377E04"/>
    <w:rsid w:val="00386A3D"/>
    <w:rsid w:val="0038794E"/>
    <w:rsid w:val="003B02FC"/>
    <w:rsid w:val="003B0913"/>
    <w:rsid w:val="003C1857"/>
    <w:rsid w:val="003D39E8"/>
    <w:rsid w:val="003E3609"/>
    <w:rsid w:val="003F4835"/>
    <w:rsid w:val="00417D5E"/>
    <w:rsid w:val="004226FC"/>
    <w:rsid w:val="004359E1"/>
    <w:rsid w:val="004441E3"/>
    <w:rsid w:val="0044635B"/>
    <w:rsid w:val="00471155"/>
    <w:rsid w:val="004724C0"/>
    <w:rsid w:val="0048021A"/>
    <w:rsid w:val="00491F64"/>
    <w:rsid w:val="00497B95"/>
    <w:rsid w:val="004A3D5E"/>
    <w:rsid w:val="004A42C3"/>
    <w:rsid w:val="004B6E3D"/>
    <w:rsid w:val="004E2850"/>
    <w:rsid w:val="004E28C4"/>
    <w:rsid w:val="004E46E4"/>
    <w:rsid w:val="004F636A"/>
    <w:rsid w:val="005045A5"/>
    <w:rsid w:val="005122DB"/>
    <w:rsid w:val="00523475"/>
    <w:rsid w:val="00524BBA"/>
    <w:rsid w:val="00526157"/>
    <w:rsid w:val="00546098"/>
    <w:rsid w:val="00566495"/>
    <w:rsid w:val="005831FD"/>
    <w:rsid w:val="00584E19"/>
    <w:rsid w:val="005933FD"/>
    <w:rsid w:val="005A3896"/>
    <w:rsid w:val="005A39C6"/>
    <w:rsid w:val="005B3700"/>
    <w:rsid w:val="005C0034"/>
    <w:rsid w:val="005C2078"/>
    <w:rsid w:val="005C41AA"/>
    <w:rsid w:val="005D5C21"/>
    <w:rsid w:val="005E3D85"/>
    <w:rsid w:val="005E603E"/>
    <w:rsid w:val="005E7C7D"/>
    <w:rsid w:val="00613C28"/>
    <w:rsid w:val="00625252"/>
    <w:rsid w:val="00626F3E"/>
    <w:rsid w:val="00630BC6"/>
    <w:rsid w:val="0063139E"/>
    <w:rsid w:val="00640BF2"/>
    <w:rsid w:val="00642887"/>
    <w:rsid w:val="00643F11"/>
    <w:rsid w:val="00647BED"/>
    <w:rsid w:val="006536D3"/>
    <w:rsid w:val="00653879"/>
    <w:rsid w:val="00672F26"/>
    <w:rsid w:val="00676811"/>
    <w:rsid w:val="00684993"/>
    <w:rsid w:val="00691592"/>
    <w:rsid w:val="0069524B"/>
    <w:rsid w:val="006962EC"/>
    <w:rsid w:val="006A2844"/>
    <w:rsid w:val="006B10D4"/>
    <w:rsid w:val="006B1AED"/>
    <w:rsid w:val="006C731F"/>
    <w:rsid w:val="006D00AB"/>
    <w:rsid w:val="00702E60"/>
    <w:rsid w:val="007107BA"/>
    <w:rsid w:val="00722A4E"/>
    <w:rsid w:val="00730F03"/>
    <w:rsid w:val="007419BE"/>
    <w:rsid w:val="0074740B"/>
    <w:rsid w:val="007479E4"/>
    <w:rsid w:val="00751241"/>
    <w:rsid w:val="00751276"/>
    <w:rsid w:val="0075287E"/>
    <w:rsid w:val="00754BE5"/>
    <w:rsid w:val="00773AB3"/>
    <w:rsid w:val="00775F3E"/>
    <w:rsid w:val="00795BEA"/>
    <w:rsid w:val="007A05B0"/>
    <w:rsid w:val="007A127E"/>
    <w:rsid w:val="007B386B"/>
    <w:rsid w:val="007C4D59"/>
    <w:rsid w:val="007E1A18"/>
    <w:rsid w:val="007F6466"/>
    <w:rsid w:val="00836F9A"/>
    <w:rsid w:val="00842702"/>
    <w:rsid w:val="008469CC"/>
    <w:rsid w:val="00854ADE"/>
    <w:rsid w:val="00863D08"/>
    <w:rsid w:val="00866DC5"/>
    <w:rsid w:val="00880DB9"/>
    <w:rsid w:val="00884AAD"/>
    <w:rsid w:val="008A15D4"/>
    <w:rsid w:val="008A69FE"/>
    <w:rsid w:val="008B5C6B"/>
    <w:rsid w:val="008C41EC"/>
    <w:rsid w:val="008C5E1D"/>
    <w:rsid w:val="008D640C"/>
    <w:rsid w:val="008F0B06"/>
    <w:rsid w:val="008F1211"/>
    <w:rsid w:val="008F48EE"/>
    <w:rsid w:val="00910F2B"/>
    <w:rsid w:val="009140AA"/>
    <w:rsid w:val="0091457D"/>
    <w:rsid w:val="009400EE"/>
    <w:rsid w:val="0094511F"/>
    <w:rsid w:val="009514BF"/>
    <w:rsid w:val="0096743E"/>
    <w:rsid w:val="00970B3E"/>
    <w:rsid w:val="009729D7"/>
    <w:rsid w:val="009A0C53"/>
    <w:rsid w:val="009B181B"/>
    <w:rsid w:val="009B1D61"/>
    <w:rsid w:val="009B75F1"/>
    <w:rsid w:val="009C5415"/>
    <w:rsid w:val="009D41E7"/>
    <w:rsid w:val="009D7CD7"/>
    <w:rsid w:val="009E5ADF"/>
    <w:rsid w:val="009F14AF"/>
    <w:rsid w:val="009F2FB3"/>
    <w:rsid w:val="009F63E6"/>
    <w:rsid w:val="009F7DBA"/>
    <w:rsid w:val="00A119CF"/>
    <w:rsid w:val="00A1518F"/>
    <w:rsid w:val="00A431A4"/>
    <w:rsid w:val="00A5357F"/>
    <w:rsid w:val="00A57527"/>
    <w:rsid w:val="00A87903"/>
    <w:rsid w:val="00AB5414"/>
    <w:rsid w:val="00AC1107"/>
    <w:rsid w:val="00AC3608"/>
    <w:rsid w:val="00AD334F"/>
    <w:rsid w:val="00AF712A"/>
    <w:rsid w:val="00B02A29"/>
    <w:rsid w:val="00B035BF"/>
    <w:rsid w:val="00B06960"/>
    <w:rsid w:val="00B323E9"/>
    <w:rsid w:val="00B44994"/>
    <w:rsid w:val="00B50059"/>
    <w:rsid w:val="00B53B63"/>
    <w:rsid w:val="00B73704"/>
    <w:rsid w:val="00B948D3"/>
    <w:rsid w:val="00BA0AA0"/>
    <w:rsid w:val="00BA2CC2"/>
    <w:rsid w:val="00BB1517"/>
    <w:rsid w:val="00BB3594"/>
    <w:rsid w:val="00BF1AB5"/>
    <w:rsid w:val="00C33534"/>
    <w:rsid w:val="00C367F2"/>
    <w:rsid w:val="00C44BF0"/>
    <w:rsid w:val="00C57DD1"/>
    <w:rsid w:val="00C64266"/>
    <w:rsid w:val="00C72F62"/>
    <w:rsid w:val="00C85297"/>
    <w:rsid w:val="00C9437A"/>
    <w:rsid w:val="00C9442F"/>
    <w:rsid w:val="00CA0EC3"/>
    <w:rsid w:val="00CA1148"/>
    <w:rsid w:val="00CB14D0"/>
    <w:rsid w:val="00CC1F53"/>
    <w:rsid w:val="00CC7411"/>
    <w:rsid w:val="00CE7601"/>
    <w:rsid w:val="00D04D87"/>
    <w:rsid w:val="00D1374F"/>
    <w:rsid w:val="00D2759D"/>
    <w:rsid w:val="00D3586E"/>
    <w:rsid w:val="00D37519"/>
    <w:rsid w:val="00D452C1"/>
    <w:rsid w:val="00D46012"/>
    <w:rsid w:val="00D47895"/>
    <w:rsid w:val="00D55ADD"/>
    <w:rsid w:val="00D604F6"/>
    <w:rsid w:val="00D63B74"/>
    <w:rsid w:val="00D6455F"/>
    <w:rsid w:val="00D64ADE"/>
    <w:rsid w:val="00D70E20"/>
    <w:rsid w:val="00D84C43"/>
    <w:rsid w:val="00D90916"/>
    <w:rsid w:val="00D9174A"/>
    <w:rsid w:val="00D95C84"/>
    <w:rsid w:val="00DA0451"/>
    <w:rsid w:val="00DA640A"/>
    <w:rsid w:val="00DC57A6"/>
    <w:rsid w:val="00DD2C28"/>
    <w:rsid w:val="00DD487A"/>
    <w:rsid w:val="00DF43F5"/>
    <w:rsid w:val="00DF64AE"/>
    <w:rsid w:val="00E0707B"/>
    <w:rsid w:val="00E27459"/>
    <w:rsid w:val="00E42DA5"/>
    <w:rsid w:val="00E45829"/>
    <w:rsid w:val="00E53335"/>
    <w:rsid w:val="00E53694"/>
    <w:rsid w:val="00E841ED"/>
    <w:rsid w:val="00E908A5"/>
    <w:rsid w:val="00E92223"/>
    <w:rsid w:val="00EA6DB9"/>
    <w:rsid w:val="00EB42BC"/>
    <w:rsid w:val="00EC03E8"/>
    <w:rsid w:val="00EC35A6"/>
    <w:rsid w:val="00EC47D1"/>
    <w:rsid w:val="00ED37AE"/>
    <w:rsid w:val="00EE1A9A"/>
    <w:rsid w:val="00EF25CD"/>
    <w:rsid w:val="00EF353B"/>
    <w:rsid w:val="00F07D71"/>
    <w:rsid w:val="00F137C2"/>
    <w:rsid w:val="00F24E86"/>
    <w:rsid w:val="00F2670D"/>
    <w:rsid w:val="00F3324F"/>
    <w:rsid w:val="00F5398E"/>
    <w:rsid w:val="00F611F7"/>
    <w:rsid w:val="00F61A9D"/>
    <w:rsid w:val="00F6232E"/>
    <w:rsid w:val="00F63AE5"/>
    <w:rsid w:val="00F74E41"/>
    <w:rsid w:val="00F87D5D"/>
    <w:rsid w:val="00F934DE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7D596F-1DB5-49F4-9A59-3D832564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semiHidden/>
    <w:rsid w:val="00FD258F"/>
    <w:pPr>
      <w:spacing w:before="0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rarennes/index.php?id=228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95D2-1154-4F86-8F84-11F12E59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5130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6050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BALLUAIS Fabienne</cp:lastModifiedBy>
  <cp:revision>2</cp:revision>
  <cp:lastPrinted>2022-07-13T07:03:00Z</cp:lastPrinted>
  <dcterms:created xsi:type="dcterms:W3CDTF">2022-12-01T08:05:00Z</dcterms:created>
  <dcterms:modified xsi:type="dcterms:W3CDTF">2022-12-01T08:05:00Z</dcterms:modified>
</cp:coreProperties>
</file>