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3593"/>
        <w:gridCol w:w="3566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574">
              <w:sym w:font="Wingdings" w:char="F0FE"/>
            </w:r>
          </w:p>
        </w:tc>
      </w:tr>
    </w:tbl>
    <w:p w:rsidR="00D1374F" w:rsidRDefault="00D1374F" w:rsidP="00D1374F">
      <w:pPr>
        <w:jc w:val="center"/>
      </w:pP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7546F0" w:rsidTr="00824B3B">
        <w:trPr>
          <w:trHeight w:val="61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46F0" w:rsidRPr="003D2147" w:rsidRDefault="007546F0" w:rsidP="00C051AE">
            <w:pPr>
              <w:pStyle w:val="renvois"/>
            </w:pPr>
            <w:r>
              <w:t>Domaine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0" w:rsidRPr="007546F0" w:rsidRDefault="007546F0" w:rsidP="007546F0">
            <w:pPr>
              <w:pStyle w:val="Textetableau"/>
            </w:pPr>
          </w:p>
        </w:tc>
      </w:tr>
      <w:tr w:rsidR="007546F0" w:rsidTr="00824B3B">
        <w:trPr>
          <w:trHeight w:val="61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46F0" w:rsidRPr="003D2147" w:rsidRDefault="007546F0" w:rsidP="00C051AE">
            <w:pPr>
              <w:pStyle w:val="renvois"/>
            </w:pPr>
            <w:r>
              <w:t>Famille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0" w:rsidRPr="007546F0" w:rsidRDefault="007546F0" w:rsidP="007546F0">
            <w:pPr>
              <w:pStyle w:val="Textetableau"/>
            </w:pPr>
          </w:p>
        </w:tc>
      </w:tr>
      <w:tr w:rsidR="007546F0" w:rsidTr="00824B3B">
        <w:trPr>
          <w:trHeight w:val="61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46F0" w:rsidRPr="003D2147" w:rsidRDefault="007546F0" w:rsidP="00C051AE">
            <w:pPr>
              <w:pStyle w:val="renvois"/>
            </w:pPr>
            <w:r>
              <w:t xml:space="preserve">Métier </w:t>
            </w:r>
          </w:p>
        </w:tc>
        <w:tc>
          <w:tcPr>
            <w:tcW w:w="8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F0" w:rsidRPr="007546F0" w:rsidRDefault="007546F0" w:rsidP="007546F0">
            <w:pPr>
              <w:pStyle w:val="Textetableau"/>
            </w:pPr>
          </w:p>
        </w:tc>
      </w:tr>
      <w:tr w:rsidR="007546F0" w:rsidTr="00824B3B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7546F0" w:rsidRPr="0094511F" w:rsidRDefault="007546F0" w:rsidP="00C051A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7546F0" w:rsidRPr="00EE2E25" w:rsidRDefault="007546F0" w:rsidP="00C051AE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7546F0" w:rsidRPr="00EE2E25" w:rsidRDefault="007546F0" w:rsidP="00C051AE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7546F0" w:rsidRPr="00EE2E25" w:rsidRDefault="007546F0" w:rsidP="00C051AE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7546F0" w:rsidRDefault="007546F0" w:rsidP="00C051AE">
            <w:pPr>
              <w:pStyle w:val="Textetableau"/>
              <w:jc w:val="center"/>
            </w:pPr>
            <w:r>
              <w:t>Niveau de classification du poste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7546F0" w:rsidTr="00824B3B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7546F0" w:rsidRDefault="007546F0" w:rsidP="00C051AE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7546F0" w:rsidRDefault="007546F0" w:rsidP="00C051AE">
            <w:pPr>
              <w:pStyle w:val="Styleliste2MotifTransparenteGris-10"/>
              <w:numPr>
                <w:ilvl w:val="0"/>
                <w:numId w:val="0"/>
              </w:numPr>
            </w:pPr>
          </w:p>
          <w:p w:rsidR="007546F0" w:rsidRDefault="007546F0" w:rsidP="00C051AE">
            <w:pPr>
              <w:pStyle w:val="Styleliste2MotifTransparenteGris-10"/>
              <w:numPr>
                <w:ilvl w:val="0"/>
                <w:numId w:val="0"/>
              </w:numPr>
            </w:pPr>
            <w:r>
              <w:t>Technique</w:t>
            </w:r>
          </w:p>
          <w:p w:rsidR="007546F0" w:rsidRPr="0094511F" w:rsidRDefault="007546F0" w:rsidP="00C051AE">
            <w:pPr>
              <w:pStyle w:val="Textetableau"/>
            </w:pPr>
          </w:p>
        </w:tc>
        <w:tc>
          <w:tcPr>
            <w:tcW w:w="2029" w:type="dxa"/>
            <w:vAlign w:val="center"/>
          </w:tcPr>
          <w:p w:rsidR="007546F0" w:rsidRPr="00EE2E25" w:rsidRDefault="003A1C0D" w:rsidP="00C051AE">
            <w:pPr>
              <w:pStyle w:val="Textetableau"/>
            </w:pPr>
            <w:r>
              <w:t>B</w:t>
            </w:r>
          </w:p>
        </w:tc>
        <w:tc>
          <w:tcPr>
            <w:tcW w:w="2336" w:type="dxa"/>
            <w:vAlign w:val="center"/>
          </w:tcPr>
          <w:p w:rsidR="007546F0" w:rsidRPr="00EE2E25" w:rsidRDefault="003A1C0D" w:rsidP="00C051AE">
            <w:pPr>
              <w:pStyle w:val="Textetableau"/>
            </w:pPr>
            <w:r>
              <w:t>Technicien</w:t>
            </w:r>
          </w:p>
        </w:tc>
        <w:tc>
          <w:tcPr>
            <w:tcW w:w="1960" w:type="dxa"/>
          </w:tcPr>
          <w:p w:rsidR="007546F0" w:rsidRDefault="007546F0" w:rsidP="00C051AE">
            <w:pPr>
              <w:pStyle w:val="Textetableau"/>
            </w:pPr>
          </w:p>
          <w:p w:rsidR="00FA4341" w:rsidRPr="00EE2E25" w:rsidRDefault="003A1C0D" w:rsidP="00C051AE">
            <w:pPr>
              <w:pStyle w:val="Textetableau"/>
            </w:pPr>
            <w:r>
              <w:t>Technicien niveau 1</w:t>
            </w:r>
          </w:p>
        </w:tc>
      </w:tr>
      <w:tr w:rsidR="00FD258F" w:rsidTr="00824B3B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D258F" w:rsidRPr="00CC322B" w:rsidRDefault="00FD258F" w:rsidP="00087AF3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237DA0" w:rsidRPr="005045A5" w:rsidRDefault="006E5FC6" w:rsidP="00123193">
            <w:pPr>
              <w:pStyle w:val="Textetableau"/>
            </w:pPr>
            <w:r>
              <w:t xml:space="preserve">Technicien gestionnaire </w:t>
            </w:r>
            <w:r w:rsidR="00A42232">
              <w:t>des r</w:t>
            </w:r>
            <w:r w:rsidR="003A1C0D">
              <w:t>essources informatiques</w:t>
            </w:r>
            <w:r>
              <w:t xml:space="preserve"> </w:t>
            </w:r>
            <w:r w:rsidR="00123193">
              <w:t>- q</w:t>
            </w:r>
            <w:r>
              <w:t>ualité propreté</w:t>
            </w:r>
            <w:r w:rsidR="00123193">
              <w:t xml:space="preserve"> urbaine</w:t>
            </w:r>
          </w:p>
        </w:tc>
      </w:tr>
      <w:tr w:rsidR="00FD258F" w:rsidTr="00824B3B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FD258F" w:rsidRDefault="003A1C0D" w:rsidP="009D41E7">
            <w:pPr>
              <w:pStyle w:val="Textetableau"/>
            </w:pPr>
            <w:r>
              <w:t>Novembre 2021</w:t>
            </w:r>
          </w:p>
        </w:tc>
      </w:tr>
      <w:tr w:rsidR="00FD258F" w:rsidTr="00824B3B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FD258F" w:rsidRDefault="006F08E7" w:rsidP="009D41E7">
            <w:pPr>
              <w:pStyle w:val="Textetableau"/>
            </w:pPr>
            <w:r>
              <w:t>16507</w:t>
            </w:r>
          </w:p>
        </w:tc>
      </w:tr>
    </w:tbl>
    <w:p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087AF3" w:rsidRDefault="00FD258F" w:rsidP="009D41E7">
            <w:pPr>
              <w:pStyle w:val="renvois"/>
            </w:pPr>
            <w:r w:rsidRPr="00087AF3">
              <w:t xml:space="preserve">Direction générale 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B528AD" w:rsidP="009D41E7">
            <w:pPr>
              <w:pStyle w:val="Textetableau"/>
            </w:pPr>
            <w:r>
              <w:t>Pôle Ingénierie et Services Urbains</w:t>
            </w:r>
          </w:p>
        </w:tc>
      </w:tr>
      <w:tr w:rsidR="0002188B" w:rsidTr="0002188B"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:rsidR="0002188B" w:rsidRPr="00087AF3" w:rsidRDefault="00120B57" w:rsidP="009D41E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DV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DF1753" w:rsidRPr="006D70F4" w:rsidRDefault="00DF1753" w:rsidP="00DF1753">
            <w:pPr>
              <w:pStyle w:val="Textetableau"/>
              <w:rPr>
                <w:b/>
                <w:szCs w:val="24"/>
              </w:rPr>
            </w:pPr>
            <w:r w:rsidRPr="006D70F4">
              <w:rPr>
                <w:b/>
                <w:szCs w:val="24"/>
              </w:rPr>
              <w:t>Principales missions pour le compte de Rennes Métropole :</w:t>
            </w:r>
          </w:p>
          <w:p w:rsidR="00DF1753" w:rsidRDefault="00DF1753" w:rsidP="00DF175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Aménagement, maintenance, entretien des voies, dépendances et des ouvrages d'art,</w:t>
            </w:r>
          </w:p>
          <w:p w:rsidR="00DF1753" w:rsidRDefault="00DF1753" w:rsidP="00DF175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domaine routier métropolitain, en lien avec les communes,</w:t>
            </w:r>
          </w:p>
          <w:p w:rsidR="00DF1753" w:rsidRDefault="00DF1753" w:rsidP="00DF175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Amélioration de la sécurité routière et gestion du trafic,</w:t>
            </w:r>
          </w:p>
          <w:p w:rsidR="00DF1753" w:rsidRDefault="00DF1753" w:rsidP="00DF175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Maintenance et amélioration de l'éclairage public et de la signalisation lumineuse,</w:t>
            </w:r>
          </w:p>
          <w:p w:rsidR="00DF1753" w:rsidRDefault="00DF1753" w:rsidP="00DF175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Défense extérieure contre l'incendie.</w:t>
            </w:r>
          </w:p>
          <w:p w:rsidR="00DF1753" w:rsidRDefault="00DF1753" w:rsidP="00DF1753">
            <w:pPr>
              <w:pStyle w:val="Textetableau"/>
              <w:rPr>
                <w:b/>
                <w:szCs w:val="24"/>
              </w:rPr>
            </w:pPr>
          </w:p>
          <w:p w:rsidR="00DF1753" w:rsidRPr="006D70F4" w:rsidRDefault="00DF1753" w:rsidP="00DF1753">
            <w:pPr>
              <w:pStyle w:val="Textetableau"/>
              <w:rPr>
                <w:b/>
                <w:szCs w:val="24"/>
              </w:rPr>
            </w:pPr>
            <w:r w:rsidRPr="006D70F4">
              <w:rPr>
                <w:b/>
                <w:szCs w:val="24"/>
              </w:rPr>
              <w:t>Principales missions pour le compte de la Ville de Rennes :</w:t>
            </w:r>
          </w:p>
          <w:p w:rsidR="00DF1753" w:rsidRDefault="00DF1753" w:rsidP="00DF175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domaine au titre du pouvoir de police de la circulation et du stationnement,</w:t>
            </w:r>
          </w:p>
          <w:p w:rsidR="00DF1753" w:rsidRDefault="00DF1753" w:rsidP="00DF175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stationnement payant sur voirie,</w:t>
            </w:r>
          </w:p>
          <w:p w:rsidR="00DF1753" w:rsidRDefault="00DF1753" w:rsidP="00DF175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Nettoyage du domaine de voirie, des places, des marchés et des sanitaires publics,</w:t>
            </w:r>
          </w:p>
          <w:p w:rsidR="00DF1753" w:rsidRDefault="00DF1753" w:rsidP="00DF175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Lutte contre les tags et l'affichage sauvage,</w:t>
            </w:r>
          </w:p>
          <w:p w:rsidR="0002188B" w:rsidRPr="00087AF3" w:rsidRDefault="00C1343E" w:rsidP="00DF1753">
            <w:pPr>
              <w:pStyle w:val="Textetableau"/>
              <w:rPr>
                <w:szCs w:val="24"/>
              </w:rPr>
            </w:pPr>
            <w:r w:rsidRPr="009E3607">
              <w:rPr>
                <w:szCs w:val="24"/>
              </w:rPr>
              <w:t>&gt; Conseils, prestations techniques et logistique sur la programmation événementielle de la ville de Rennes</w:t>
            </w:r>
          </w:p>
        </w:tc>
      </w:tr>
      <w:tr w:rsidR="0002188B" w:rsidTr="0002188B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</w:tcPr>
          <w:p w:rsidR="00120B57" w:rsidRDefault="00120B57" w:rsidP="009D41E7">
            <w:pPr>
              <w:pStyle w:val="Textetableau"/>
            </w:pPr>
          </w:p>
          <w:p w:rsidR="00DF1753" w:rsidRPr="00087AF3" w:rsidRDefault="00DF1753" w:rsidP="009D41E7">
            <w:pPr>
              <w:pStyle w:val="Textetableau"/>
            </w:pPr>
            <w:r>
              <w:t>487</w:t>
            </w:r>
          </w:p>
        </w:tc>
      </w:tr>
      <w:tr w:rsidR="0002188B" w:rsidTr="0002188B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2188B" w:rsidRPr="00087AF3" w:rsidRDefault="00120B57" w:rsidP="009D41E7">
            <w:pPr>
              <w:pStyle w:val="Textetableau"/>
            </w:pPr>
            <w:r>
              <w:t>DVPF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120B57" w:rsidRDefault="00120B57" w:rsidP="00120B57">
            <w:pPr>
              <w:pStyle w:val="Textetableau"/>
            </w:pPr>
            <w:r>
              <w:t>Maintenir le domaine public en bon état de propreté (chaussées, trottoirs, places, sanitaires, jalonnement, enlèvement graffitis...)</w:t>
            </w:r>
          </w:p>
          <w:p w:rsidR="0002188B" w:rsidRPr="00087AF3" w:rsidRDefault="00C1343E" w:rsidP="00120B57">
            <w:pPr>
              <w:pStyle w:val="Textetableau"/>
            </w:pPr>
            <w:r w:rsidRPr="009E3607">
              <w:t>Assurer l'accompagnement technique, la conception et la logistique des événements de la Ville et des associations</w:t>
            </w:r>
          </w:p>
        </w:tc>
      </w:tr>
      <w:tr w:rsidR="0002188B" w:rsidTr="0002188B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</w:tcPr>
          <w:p w:rsidR="00120B57" w:rsidRPr="00087AF3" w:rsidRDefault="00120B57" w:rsidP="009D41E7">
            <w:pPr>
              <w:pStyle w:val="Textetableau"/>
            </w:pPr>
            <w:r>
              <w:t>1</w:t>
            </w:r>
            <w:r w:rsidR="00C1343E">
              <w:t>6</w:t>
            </w:r>
            <w:r w:rsidR="00DA387B">
              <w:t>9</w:t>
            </w:r>
          </w:p>
        </w:tc>
      </w:tr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94511F" w:rsidRDefault="00FD258F" w:rsidP="009D41E7">
            <w:pPr>
              <w:pStyle w:val="Textetableau"/>
            </w:pPr>
            <w:r w:rsidRPr="0094511F">
              <w:t xml:space="preserve">Agent </w:t>
            </w:r>
            <w:r w:rsidR="0094511F">
              <w:t>: nom, prénom et matricule</w:t>
            </w:r>
          </w:p>
          <w:p w:rsidR="00FD258F" w:rsidRPr="0094511F" w:rsidRDefault="00FD258F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 w:rsidR="0002188B"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AE60AF" w:rsidP="009D41E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16507</w:t>
            </w:r>
          </w:p>
        </w:tc>
      </w:tr>
    </w:tbl>
    <w:p w:rsidR="00FD258F" w:rsidRDefault="00FD258F"/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1364EF" w:rsidP="007419BE">
            <w:pPr>
              <w:pStyle w:val="Textetableau"/>
            </w:pPr>
            <w:r>
              <w:t>Responsable du service DV PF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1364EF" w:rsidP="007419BE">
            <w:pPr>
              <w:pStyle w:val="Textetableau"/>
            </w:pPr>
            <w:r>
              <w:t>0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1364EF" w:rsidP="007419BE">
            <w:pPr>
              <w:pStyle w:val="Textetableau"/>
            </w:pPr>
            <w:r>
              <w:t>0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1364EF" w:rsidP="007419BE">
            <w:pPr>
              <w:pStyle w:val="Textetableau"/>
            </w:pPr>
            <w:r>
              <w:t>La cellule administrative DVPF, l'ensemble des agents de l'entité propreté de DVPF</w:t>
            </w:r>
            <w:r w:rsidR="003A1C0D">
              <w:t xml:space="preserve"> et plus particulièrement les encadrants</w:t>
            </w:r>
            <w:r w:rsidR="0091654A">
              <w:t>. Le service DV PAT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Default="001364EF" w:rsidP="007419BE">
            <w:pPr>
              <w:pStyle w:val="Textetableau"/>
            </w:pPr>
            <w:r>
              <w:t>La DSI, le service SIG</w:t>
            </w:r>
            <w:r w:rsidR="001779CE">
              <w:t>, DPB-MSE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FD258F" w:rsidP="007419BE">
            <w:pPr>
              <w:pStyle w:val="Textetableau"/>
            </w:pP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FD258F" w:rsidRDefault="001779CE" w:rsidP="007419BE">
            <w:pPr>
              <w:pStyle w:val="Textetableau"/>
            </w:pPr>
            <w:r>
              <w:t xml:space="preserve">Entreprises REP – Eau </w:t>
            </w:r>
            <w:r w:rsidR="00DA13B9">
              <w:t>du bassin Rennais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Pr="0091654A" w:rsidRDefault="0091654A" w:rsidP="00630A82">
            <w:pPr>
              <w:rPr>
                <w:sz w:val="18"/>
                <w:szCs w:val="18"/>
              </w:rPr>
            </w:pPr>
            <w:r w:rsidRPr="0091654A">
              <w:rPr>
                <w:sz w:val="18"/>
                <w:szCs w:val="18"/>
              </w:rPr>
              <w:t xml:space="preserve">Gestion </w:t>
            </w:r>
            <w:r w:rsidR="00630A82">
              <w:rPr>
                <w:sz w:val="18"/>
                <w:szCs w:val="18"/>
              </w:rPr>
              <w:t>des ressources informatiques de l'unité propreté de DVPF et développement du suivi de la qualité</w:t>
            </w:r>
            <w:r w:rsidR="001779CE">
              <w:rPr>
                <w:sz w:val="18"/>
                <w:szCs w:val="18"/>
              </w:rPr>
              <w:t xml:space="preserve"> et de la transition écologique</w:t>
            </w:r>
          </w:p>
        </w:tc>
      </w:tr>
    </w:tbl>
    <w:p w:rsidR="007419BE" w:rsidRDefault="007419BE" w:rsidP="00842702"/>
    <w:p w:rsidR="007419BE" w:rsidRDefault="007419BE" w:rsidP="00842702"/>
    <w:p w:rsidR="009F2FB3" w:rsidRPr="008540DD" w:rsidRDefault="009F2FB3" w:rsidP="00842702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8B5C6B" w:rsidRPr="008540DD" w:rsidTr="00D95C84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Mission 1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7AF3" w:rsidRPr="00175286" w:rsidRDefault="00DA387B" w:rsidP="00DA387B">
            <w:pPr>
              <w:pStyle w:val="Textetableau"/>
              <w:rPr>
                <w:b/>
              </w:rPr>
            </w:pPr>
            <w:r>
              <w:rPr>
                <w:b/>
              </w:rPr>
              <w:t>Création et s</w:t>
            </w:r>
            <w:r w:rsidR="00FD026B">
              <w:rPr>
                <w:b/>
              </w:rPr>
              <w:t>uivi des i</w:t>
            </w:r>
            <w:r w:rsidR="00175286" w:rsidRPr="00175286">
              <w:rPr>
                <w:b/>
              </w:rPr>
              <w:t xml:space="preserve">ndicateurs </w:t>
            </w:r>
            <w:r w:rsidR="00746298">
              <w:rPr>
                <w:b/>
              </w:rPr>
              <w:t>d'activité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87AF3" w:rsidRDefault="00087AF3" w:rsidP="008B5C6B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Default="00087AF3" w:rsidP="00373733">
            <w:pPr>
              <w:pStyle w:val="Textetableau"/>
              <w:rPr>
                <w:i/>
                <w:iCs/>
                <w:color w:val="FFFFFF"/>
              </w:rPr>
            </w:pPr>
            <w:r w:rsidRPr="008540DD">
              <w:t>Tâches</w:t>
            </w:r>
            <w:r>
              <w:t xml:space="preserve"> </w:t>
            </w:r>
          </w:p>
        </w:tc>
      </w:tr>
      <w:tr w:rsidR="00643F11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Pr="005045A5" w:rsidRDefault="00773CB7" w:rsidP="00FD026B">
            <w:pPr>
              <w:pStyle w:val="Textetableau"/>
            </w:pPr>
            <w:r>
              <w:t xml:space="preserve">Analyse </w:t>
            </w:r>
            <w:r w:rsidR="00FD026B">
              <w:t xml:space="preserve">des besoins </w:t>
            </w:r>
            <w:r>
              <w:t xml:space="preserve">et conception </w:t>
            </w:r>
            <w:r w:rsidR="00FD026B">
              <w:t>des fichiers de suivi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Pr="005045A5" w:rsidRDefault="00773CB7" w:rsidP="00FD026B">
            <w:pPr>
              <w:pStyle w:val="Textetableau"/>
            </w:pPr>
            <w:r>
              <w:t>Analyse</w:t>
            </w:r>
            <w:r w:rsidR="00FD026B">
              <w:t>r l</w:t>
            </w:r>
            <w:r>
              <w:t>es besoins en terme d'indicateurs pour le suivi de l'activité de propreté</w:t>
            </w:r>
            <w:r w:rsidR="00632FA1">
              <w:t xml:space="preserve"> et d</w:t>
            </w:r>
            <w:r w:rsidR="002434B0">
              <w:t>es actions économie circulaire, développement durable,…</w:t>
            </w:r>
            <w:r w:rsidR="00632FA1">
              <w:t xml:space="preserve"> dans un soucis d'amélioration de la qualité du service rendu</w:t>
            </w:r>
            <w:r w:rsidR="00813DF0">
              <w:t xml:space="preserve"> et de transition écologique</w:t>
            </w:r>
            <w:r w:rsidR="00632FA1">
              <w:t xml:space="preserve"> </w:t>
            </w:r>
            <w:r w:rsidR="001779CE">
              <w:t xml:space="preserve">(notamment indicateurs sur l'utilisation de l'eau) </w:t>
            </w:r>
            <w:r w:rsidR="00632FA1">
              <w:t xml:space="preserve">et </w:t>
            </w:r>
            <w:r w:rsidR="00813DF0">
              <w:t xml:space="preserve">ce </w:t>
            </w:r>
            <w:r w:rsidR="00632FA1">
              <w:t>en collaboration avec les autres techniciens propreté</w:t>
            </w:r>
          </w:p>
        </w:tc>
      </w:tr>
      <w:tr w:rsidR="00643F11" w:rsidRPr="008C41EC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1" w:rsidRPr="005045A5" w:rsidRDefault="00643F1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Pr="005045A5" w:rsidRDefault="00773CB7" w:rsidP="00FD026B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Conce</w:t>
            </w:r>
            <w:r w:rsidR="00FD026B">
              <w:rPr>
                <w:szCs w:val="24"/>
              </w:rPr>
              <w:t>voir l</w:t>
            </w:r>
            <w:r>
              <w:rPr>
                <w:szCs w:val="24"/>
              </w:rPr>
              <w:t xml:space="preserve">es fichiers permettant la saisie </w:t>
            </w:r>
            <w:r w:rsidR="005038D9">
              <w:rPr>
                <w:szCs w:val="24"/>
              </w:rPr>
              <w:t xml:space="preserve">simple et efficace </w:t>
            </w:r>
            <w:r>
              <w:rPr>
                <w:szCs w:val="24"/>
              </w:rPr>
              <w:t>et le suivi de ces indicateurs</w:t>
            </w:r>
            <w:r w:rsidR="002D5A31">
              <w:rPr>
                <w:szCs w:val="24"/>
              </w:rPr>
              <w:t xml:space="preserve"> puis former les agents en charge de la saisie</w:t>
            </w:r>
          </w:p>
        </w:tc>
      </w:tr>
      <w:tr w:rsidR="00643F11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Pr="005045A5" w:rsidRDefault="00175286" w:rsidP="00373733">
            <w:pPr>
              <w:pStyle w:val="Textetableau"/>
            </w:pPr>
            <w:r>
              <w:t>Contrôle des saisies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Pr="005045A5" w:rsidRDefault="00FD026B" w:rsidP="0037373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Effectuer un suivi régulier des saisies faites par les agents du service</w:t>
            </w:r>
          </w:p>
        </w:tc>
      </w:tr>
      <w:tr w:rsidR="00643F11" w:rsidRPr="008C41EC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1" w:rsidRPr="005045A5" w:rsidRDefault="00643F1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Pr="005045A5" w:rsidRDefault="002D5A31" w:rsidP="0037373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Apporter les rectifications nécessaires à la fiabilité des données</w:t>
            </w:r>
            <w:r w:rsidR="00974F0A">
              <w:rPr>
                <w:szCs w:val="24"/>
              </w:rPr>
              <w:t xml:space="preserve"> et apporter les compléments en formation nécessaires pour éviter ces erreurs</w:t>
            </w:r>
          </w:p>
        </w:tc>
      </w:tr>
      <w:tr w:rsidR="00643F11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Pr="005045A5" w:rsidRDefault="00175286" w:rsidP="00373733">
            <w:pPr>
              <w:pStyle w:val="Textetableau"/>
            </w:pPr>
            <w:r>
              <w:t>Analyse</w:t>
            </w:r>
            <w:r w:rsidR="00974F0A">
              <w:t xml:space="preserve"> des données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Pr="005045A5" w:rsidRDefault="00212DE6" w:rsidP="0037373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Proposer à partir des données des états évaluant l'activité du service propreté</w:t>
            </w:r>
            <w:r w:rsidR="00207893">
              <w:rPr>
                <w:szCs w:val="24"/>
              </w:rPr>
              <w:t xml:space="preserve"> toujours dans un soucis de suivi de la qualité</w:t>
            </w:r>
            <w:r w:rsidR="001779CE">
              <w:rPr>
                <w:szCs w:val="24"/>
              </w:rPr>
              <w:t xml:space="preserve"> et de la transition écologique</w:t>
            </w:r>
          </w:p>
        </w:tc>
      </w:tr>
      <w:tr w:rsidR="00643F11" w:rsidRPr="008C41EC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11" w:rsidRPr="005045A5" w:rsidRDefault="00643F1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Pr="005045A5" w:rsidRDefault="00F80592" w:rsidP="0037373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Proposer des évolutions des fichiers en place pour améliorer le suivi de l'activité</w:t>
            </w:r>
          </w:p>
        </w:tc>
      </w:tr>
      <w:tr w:rsidR="001C26B4" w:rsidRPr="008C41EC" w:rsidTr="007B39A7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6B4" w:rsidRDefault="001C26B4" w:rsidP="007B39A7">
            <w:pPr>
              <w:pStyle w:val="Textetableau"/>
            </w:pPr>
            <w:r>
              <w:t>Bilans d'activité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1C26B4" w:rsidRDefault="001C26B4" w:rsidP="0020789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 xml:space="preserve">Élaborer </w:t>
            </w:r>
            <w:r w:rsidR="00207893">
              <w:rPr>
                <w:szCs w:val="24"/>
              </w:rPr>
              <w:t>une</w:t>
            </w:r>
            <w:r>
              <w:rPr>
                <w:szCs w:val="24"/>
              </w:rPr>
              <w:t xml:space="preserve"> partie </w:t>
            </w:r>
            <w:r w:rsidR="00207893">
              <w:rPr>
                <w:szCs w:val="24"/>
              </w:rPr>
              <w:t>du</w:t>
            </w:r>
            <w:r>
              <w:rPr>
                <w:szCs w:val="24"/>
              </w:rPr>
              <w:t xml:space="preserve"> bilan d'activité du service et de tout autre rapport ayant trait à l'activité d</w:t>
            </w:r>
            <w:r w:rsidR="00DA387B">
              <w:rPr>
                <w:szCs w:val="24"/>
              </w:rPr>
              <w:t>u service</w:t>
            </w:r>
          </w:p>
        </w:tc>
      </w:tr>
      <w:tr w:rsidR="00670DEF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DEF" w:rsidRDefault="00670DEF" w:rsidP="00373733">
            <w:pPr>
              <w:pStyle w:val="Textetableau"/>
            </w:pPr>
            <w:r>
              <w:t>Indicateurs Objectif de Propreté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70DEF" w:rsidRDefault="00670DEF" w:rsidP="003A1C0D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Effectuer les choix des rues à suivre dans le cadre des IOP – Organiser le relevé des indicateurs</w:t>
            </w:r>
          </w:p>
        </w:tc>
      </w:tr>
      <w:tr w:rsidR="00670DEF" w:rsidRPr="008C41EC" w:rsidTr="00BB78A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DEF" w:rsidRDefault="00670DEF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70DEF" w:rsidRDefault="00670DEF" w:rsidP="009C3EAF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 xml:space="preserve">Analyser ces indicateurs en comparaison également avec les autres membres du réseau AVPU (Association des Villes pour la Propreté Urbaine) et proposer des axes de travail pour améliorer </w:t>
            </w:r>
            <w:r w:rsidR="009C3EAF">
              <w:rPr>
                <w:szCs w:val="24"/>
              </w:rPr>
              <w:t>la qualité du service rendu aux usagers</w:t>
            </w:r>
            <w:r w:rsidR="008C5238">
              <w:rPr>
                <w:szCs w:val="24"/>
              </w:rPr>
              <w:t xml:space="preserve"> en collaboration avec les autres techniciens du service</w:t>
            </w:r>
          </w:p>
        </w:tc>
      </w:tr>
      <w:tr w:rsidR="001D013B" w:rsidRPr="008C41EC" w:rsidTr="00BB78A9">
        <w:tc>
          <w:tcPr>
            <w:tcW w:w="11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3B" w:rsidRDefault="00597C9C" w:rsidP="00373733">
            <w:pPr>
              <w:pStyle w:val="Textetableau"/>
            </w:pPr>
            <w:r>
              <w:t>Indicateurs de qualité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1D013B" w:rsidRDefault="00207893" w:rsidP="009C3EAF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 xml:space="preserve">Développer </w:t>
            </w:r>
            <w:r w:rsidR="00597C9C">
              <w:rPr>
                <w:szCs w:val="24"/>
              </w:rPr>
              <w:t>d</w:t>
            </w:r>
            <w:r w:rsidR="009C3EAF">
              <w:rPr>
                <w:szCs w:val="24"/>
              </w:rPr>
              <w:t xml:space="preserve">e nouveaux </w:t>
            </w:r>
            <w:r w:rsidR="00597C9C">
              <w:rPr>
                <w:szCs w:val="24"/>
              </w:rPr>
              <w:t xml:space="preserve">indicateurs pour le contrôle de la qualité </w:t>
            </w:r>
            <w:r w:rsidR="00622744">
              <w:rPr>
                <w:szCs w:val="24"/>
              </w:rPr>
              <w:t xml:space="preserve">du service rendu aux usagers </w:t>
            </w:r>
            <w:r w:rsidR="00597C9C">
              <w:rPr>
                <w:szCs w:val="24"/>
              </w:rPr>
              <w:t xml:space="preserve">en collaboration avec les </w:t>
            </w:r>
            <w:r>
              <w:rPr>
                <w:szCs w:val="24"/>
              </w:rPr>
              <w:t xml:space="preserve">autres </w:t>
            </w:r>
            <w:r w:rsidR="00597C9C">
              <w:rPr>
                <w:szCs w:val="24"/>
              </w:rPr>
              <w:t>techniciens de l'unité propreté</w:t>
            </w:r>
          </w:p>
        </w:tc>
      </w:tr>
      <w:tr w:rsidR="003A75F8" w:rsidTr="003A75F8">
        <w:trPr>
          <w:trHeight w:val="12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3A75F8" w:rsidRPr="0036444F" w:rsidRDefault="003A75F8" w:rsidP="00072450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3A75F8" w:rsidTr="00072450">
        <w:tc>
          <w:tcPr>
            <w:tcW w:w="1199" w:type="pct"/>
            <w:shd w:val="clear" w:color="auto" w:fill="E6E6E6"/>
            <w:vAlign w:val="center"/>
          </w:tcPr>
          <w:p w:rsidR="003A75F8" w:rsidRPr="007B1EBB" w:rsidRDefault="003A75F8" w:rsidP="00072450">
            <w:pPr>
              <w:pStyle w:val="Textetableau"/>
            </w:pPr>
            <w:r w:rsidRPr="007B1EBB">
              <w:t xml:space="preserve">Mission </w:t>
            </w:r>
            <w:r>
              <w:t>2</w:t>
            </w:r>
          </w:p>
        </w:tc>
        <w:tc>
          <w:tcPr>
            <w:tcW w:w="3259" w:type="pct"/>
          </w:tcPr>
          <w:p w:rsidR="003A75F8" w:rsidRPr="00DF3F53" w:rsidRDefault="008D7B27" w:rsidP="00DA4E0D">
            <w:pPr>
              <w:pStyle w:val="Text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Développement</w:t>
            </w:r>
            <w:r w:rsidR="003A75F8">
              <w:rPr>
                <w:b/>
                <w:sz w:val="20"/>
                <w:szCs w:val="20"/>
              </w:rPr>
              <w:t xml:space="preserve"> </w:t>
            </w:r>
            <w:r w:rsidR="00DA4E0D">
              <w:rPr>
                <w:b/>
                <w:sz w:val="20"/>
                <w:szCs w:val="20"/>
              </w:rPr>
              <w:t xml:space="preserve">et suivi </w:t>
            </w:r>
            <w:r w:rsidR="003A75F8">
              <w:rPr>
                <w:b/>
                <w:sz w:val="20"/>
                <w:szCs w:val="20"/>
              </w:rPr>
              <w:t>des outils informatique</w:t>
            </w:r>
            <w:r w:rsidR="00DA4E0D">
              <w:rPr>
                <w:b/>
                <w:sz w:val="20"/>
                <w:szCs w:val="20"/>
              </w:rPr>
              <w:t>s (Gima,</w:t>
            </w:r>
            <w:r w:rsidR="00BA5A89">
              <w:rPr>
                <w:b/>
                <w:sz w:val="20"/>
                <w:szCs w:val="20"/>
              </w:rPr>
              <w:t xml:space="preserve"> géolocalisation, numérique pour tous</w:t>
            </w:r>
            <w:r w:rsidR="00DA4E0D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542" w:type="pct"/>
          </w:tcPr>
          <w:p w:rsidR="003A75F8" w:rsidRDefault="003A75F8" w:rsidP="00072450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3A75F8" w:rsidRPr="008C41EC" w:rsidTr="00072450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5F8" w:rsidRPr="007B1EBB" w:rsidRDefault="003A75F8" w:rsidP="00072450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3A75F8" w:rsidRPr="007B1EBB" w:rsidRDefault="003A75F8" w:rsidP="00072450">
            <w:pPr>
              <w:pStyle w:val="Textetableau"/>
            </w:pPr>
            <w:r w:rsidRPr="007B1EBB">
              <w:t xml:space="preserve">Tâches </w:t>
            </w:r>
          </w:p>
        </w:tc>
      </w:tr>
      <w:tr w:rsidR="003A75F8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5F8" w:rsidRDefault="00DA4E0D" w:rsidP="00373733">
            <w:pPr>
              <w:pStyle w:val="Textetableau"/>
            </w:pPr>
            <w:r>
              <w:t>Analyse des besoins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3A75F8" w:rsidRDefault="00BA5A89" w:rsidP="0037373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Participer aux réflexions sur l'évolution des outils informatiques nécessaires au service</w:t>
            </w:r>
            <w:r w:rsidR="000E5D88">
              <w:rPr>
                <w:szCs w:val="24"/>
              </w:rPr>
              <w:t>. Être l'interlocuteur privilégié de la DSI</w:t>
            </w:r>
          </w:p>
        </w:tc>
      </w:tr>
      <w:tr w:rsidR="003A75F8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5F8" w:rsidRDefault="00DA4E0D" w:rsidP="00373733">
            <w:pPr>
              <w:pStyle w:val="Textetableau"/>
            </w:pPr>
            <w:r>
              <w:lastRenderedPageBreak/>
              <w:t>Mise en œuvre de nouveaux outils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3A75F8" w:rsidRDefault="00BA5A89" w:rsidP="00373733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Participer à la mise en œuvre de ces nouveaux outils côté utilisateur</w:t>
            </w:r>
          </w:p>
        </w:tc>
      </w:tr>
      <w:tr w:rsidR="00DA4E0D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0D" w:rsidRPr="005045A5" w:rsidRDefault="00DA4E0D" w:rsidP="00373733">
            <w:pPr>
              <w:pStyle w:val="Textetableau"/>
            </w:pPr>
            <w:r>
              <w:t>Assistance aux utilisateurs du service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DA4E0D" w:rsidRPr="005045A5" w:rsidRDefault="00BA5A89" w:rsidP="001779CE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Assister les agents dans l</w:t>
            </w:r>
            <w:r w:rsidR="000E5D88">
              <w:rPr>
                <w:szCs w:val="24"/>
              </w:rPr>
              <w:t>'utilisat</w:t>
            </w:r>
            <w:r w:rsidR="001779CE">
              <w:rPr>
                <w:szCs w:val="24"/>
              </w:rPr>
              <w:t>ion</w:t>
            </w:r>
            <w:r w:rsidR="000E5D88">
              <w:rPr>
                <w:szCs w:val="24"/>
              </w:rPr>
              <w:t xml:space="preserve"> des outils</w:t>
            </w:r>
          </w:p>
        </w:tc>
      </w:tr>
      <w:tr w:rsidR="00BA5A89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89" w:rsidRDefault="00BA5A89" w:rsidP="00373733">
            <w:pPr>
              <w:pStyle w:val="Textetableau"/>
            </w:pPr>
            <w:r>
              <w:t>Analyse des données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A5A89" w:rsidRPr="005045A5" w:rsidRDefault="00BA5A89" w:rsidP="00DA13B9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À l'aide d'outils type BO ou a</w:t>
            </w:r>
            <w:r w:rsidR="00DA13B9">
              <w:rPr>
                <w:szCs w:val="24"/>
              </w:rPr>
              <w:t>utre</w:t>
            </w:r>
            <w:r>
              <w:rPr>
                <w:szCs w:val="24"/>
              </w:rPr>
              <w:t xml:space="preserve"> extra</w:t>
            </w:r>
            <w:r w:rsidR="00E16FF7">
              <w:rPr>
                <w:szCs w:val="24"/>
              </w:rPr>
              <w:t xml:space="preserve">ire et </w:t>
            </w:r>
            <w:r>
              <w:rPr>
                <w:szCs w:val="24"/>
              </w:rPr>
              <w:t>exploit</w:t>
            </w:r>
            <w:r w:rsidR="00E16FF7">
              <w:rPr>
                <w:szCs w:val="24"/>
              </w:rPr>
              <w:t>er</w:t>
            </w:r>
            <w:r>
              <w:rPr>
                <w:szCs w:val="24"/>
              </w:rPr>
              <w:t xml:space="preserve"> des données saisies</w:t>
            </w:r>
          </w:p>
        </w:tc>
      </w:tr>
      <w:tr w:rsidR="00643F11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Pr="00DA13B9" w:rsidRDefault="00BA5A89" w:rsidP="00373733">
            <w:pPr>
              <w:pStyle w:val="Textetableau"/>
              <w:rPr>
                <w:szCs w:val="24"/>
              </w:rPr>
            </w:pPr>
            <w:r w:rsidRPr="00DA13B9">
              <w:rPr>
                <w:szCs w:val="24"/>
              </w:rPr>
              <w:t>Numérique pour tous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Pr="005045A5" w:rsidRDefault="00BA5A89" w:rsidP="00576408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Assister l</w:t>
            </w:r>
            <w:r w:rsidR="00576408">
              <w:rPr>
                <w:szCs w:val="24"/>
              </w:rPr>
              <w:t>'</w:t>
            </w:r>
            <w:r>
              <w:rPr>
                <w:szCs w:val="24"/>
              </w:rPr>
              <w:t>e</w:t>
            </w:r>
            <w:r w:rsidR="00576408">
              <w:rPr>
                <w:szCs w:val="24"/>
              </w:rPr>
              <w:t xml:space="preserve">nsemble des </w:t>
            </w:r>
            <w:r>
              <w:rPr>
                <w:szCs w:val="24"/>
              </w:rPr>
              <w:t>agents de DVPF pour qu'ils prennent en main le numérique</w:t>
            </w:r>
            <w:r w:rsidR="00DA13B9">
              <w:rPr>
                <w:szCs w:val="24"/>
              </w:rPr>
              <w:t xml:space="preserve"> </w:t>
            </w:r>
            <w:r w:rsidR="00576408">
              <w:rPr>
                <w:szCs w:val="24"/>
              </w:rPr>
              <w:t xml:space="preserve">:  </w:t>
            </w:r>
            <w:r>
              <w:rPr>
                <w:szCs w:val="24"/>
              </w:rPr>
              <w:t>accès intranet, accès mail,</w:t>
            </w:r>
            <w:r w:rsidR="00576408">
              <w:rPr>
                <w:szCs w:val="24"/>
              </w:rPr>
              <w:t xml:space="preserve"> outils métier</w:t>
            </w:r>
            <w:r>
              <w:rPr>
                <w:szCs w:val="24"/>
              </w:rPr>
              <w:t>…</w:t>
            </w:r>
          </w:p>
        </w:tc>
      </w:tr>
      <w:tr w:rsidR="0036444F" w:rsidTr="003A75F8">
        <w:trPr>
          <w:trHeight w:val="109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36444F" w:rsidRPr="0036444F" w:rsidRDefault="0036444F" w:rsidP="0036444F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087AF3" w:rsidTr="00D95C84">
        <w:tc>
          <w:tcPr>
            <w:tcW w:w="1199" w:type="pct"/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 xml:space="preserve">Mission </w:t>
            </w:r>
            <w:r w:rsidR="003A75F8">
              <w:t>3</w:t>
            </w:r>
          </w:p>
        </w:tc>
        <w:tc>
          <w:tcPr>
            <w:tcW w:w="3259" w:type="pct"/>
          </w:tcPr>
          <w:p w:rsidR="00087AF3" w:rsidRPr="00DF3F53" w:rsidRDefault="00DF3F53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DF3F53">
              <w:rPr>
                <w:b/>
                <w:sz w:val="20"/>
                <w:szCs w:val="20"/>
              </w:rPr>
              <w:t>Suivi du patrimoine de propreté</w:t>
            </w:r>
          </w:p>
        </w:tc>
        <w:tc>
          <w:tcPr>
            <w:tcW w:w="542" w:type="pct"/>
          </w:tcPr>
          <w:p w:rsidR="00087AF3" w:rsidRDefault="00087AF3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 xml:space="preserve">Tâches </w:t>
            </w:r>
          </w:p>
        </w:tc>
      </w:tr>
      <w:tr w:rsidR="00643F11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Default="00DF3F53" w:rsidP="00373733">
            <w:pPr>
              <w:pStyle w:val="Textetableau"/>
            </w:pPr>
            <w:r>
              <w:t>Analyse des besoins et conception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Default="00DF3F53" w:rsidP="00511F0A">
            <w:pPr>
              <w:pStyle w:val="Textetableau"/>
            </w:pPr>
            <w:r>
              <w:t xml:space="preserve">Mettre en place les outils nécessaires (en s'appuyant sur les outils SIG existants) à la saisie, à la mise à jour et à l'exploitation des données corbeilles, </w:t>
            </w:r>
            <w:r w:rsidR="00B528AD">
              <w:t xml:space="preserve">sanitaires publics, </w:t>
            </w:r>
            <w:r>
              <w:t xml:space="preserve">bacs à sel… et tout autre objet nécessaire </w:t>
            </w:r>
            <w:r w:rsidR="00511F0A">
              <w:t xml:space="preserve">à l'activité du service propreté. Ces données seront à la fois des données de gestion (date de mise en place, type…) mais également cartographiées </w:t>
            </w:r>
            <w:r w:rsidR="00E038E0">
              <w:t>en collaboration étroite avec DV PAT</w:t>
            </w:r>
          </w:p>
        </w:tc>
      </w:tr>
      <w:tr w:rsidR="00643F11" w:rsidRPr="008C41EC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F11" w:rsidRDefault="00643F1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Default="00815A2D" w:rsidP="00373733">
            <w:pPr>
              <w:pStyle w:val="Textetableau"/>
            </w:pPr>
            <w:r>
              <w:t xml:space="preserve">S'informer des données existantes et mises à jour par d'autres </w:t>
            </w:r>
            <w:r w:rsidR="00B528AD">
              <w:t>services</w:t>
            </w:r>
            <w:r>
              <w:t xml:space="preserve"> pour en faire bénéficier DV PF</w:t>
            </w:r>
            <w:r w:rsidR="00E16FF7">
              <w:t xml:space="preserve"> (Abri voyageurs,…)</w:t>
            </w:r>
          </w:p>
        </w:tc>
      </w:tr>
      <w:tr w:rsidR="00E16FF7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FF7" w:rsidRDefault="00E16FF7" w:rsidP="00373733">
            <w:pPr>
              <w:pStyle w:val="Textetableau"/>
            </w:pPr>
            <w:r>
              <w:t>Relevés terrain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E16FF7" w:rsidRDefault="00E16FF7" w:rsidP="00373733">
            <w:pPr>
              <w:pStyle w:val="Textetableau"/>
            </w:pPr>
            <w:r>
              <w:t xml:space="preserve">Aller sur le terrain compléter et vérifier certains points pour fiabiliser les bases de données </w:t>
            </w:r>
          </w:p>
        </w:tc>
      </w:tr>
      <w:tr w:rsidR="008D55EC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5EC" w:rsidRDefault="008D55EC" w:rsidP="00373733">
            <w:pPr>
              <w:pStyle w:val="Textetableau"/>
            </w:pPr>
            <w:r>
              <w:t>Saisies des données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D55EC" w:rsidRDefault="008D55EC" w:rsidP="00373733">
            <w:pPr>
              <w:pStyle w:val="Textetableau"/>
            </w:pPr>
            <w:r>
              <w:t>Effectuer les saisies géographiques et de gestion des objets à partir des informations venant des bons de travaux des techniciens mais également d'informations relevées sur le terrain ou venant de d'autres entités (Rennes Métropole…)</w:t>
            </w:r>
          </w:p>
        </w:tc>
      </w:tr>
      <w:tr w:rsidR="008D55EC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5EC" w:rsidRDefault="008D55EC" w:rsidP="00373733">
            <w:pPr>
              <w:pStyle w:val="Textetableau"/>
            </w:pPr>
            <w:r>
              <w:t>Open Data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D55EC" w:rsidRDefault="008D55EC" w:rsidP="00373733">
            <w:pPr>
              <w:pStyle w:val="Textetableau"/>
            </w:pPr>
            <w:r>
              <w:t>Étudier avec le service SIG les données à publier et vérifier leur publication</w:t>
            </w:r>
          </w:p>
        </w:tc>
      </w:tr>
      <w:tr w:rsidR="008B5C6B" w:rsidTr="00D95C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8B5C6B" w:rsidRPr="0036444F" w:rsidRDefault="008B5C6B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087AF3" w:rsidRPr="008C41EC" w:rsidTr="00D95C84">
        <w:tc>
          <w:tcPr>
            <w:tcW w:w="1199" w:type="pct"/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 xml:space="preserve">Mission </w:t>
            </w:r>
            <w:r w:rsidR="003A75F8">
              <w:t>4</w:t>
            </w:r>
          </w:p>
        </w:tc>
        <w:tc>
          <w:tcPr>
            <w:tcW w:w="3259" w:type="pct"/>
          </w:tcPr>
          <w:p w:rsidR="00087AF3" w:rsidRPr="00C443B3" w:rsidRDefault="00C443B3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C443B3">
              <w:rPr>
                <w:b/>
                <w:sz w:val="20"/>
                <w:szCs w:val="20"/>
              </w:rPr>
              <w:t xml:space="preserve">Réalisation </w:t>
            </w:r>
            <w:r>
              <w:rPr>
                <w:b/>
                <w:sz w:val="20"/>
                <w:szCs w:val="20"/>
              </w:rPr>
              <w:t xml:space="preserve">et mise à disposition </w:t>
            </w:r>
            <w:r w:rsidRPr="00C443B3">
              <w:rPr>
                <w:b/>
                <w:sz w:val="20"/>
                <w:szCs w:val="20"/>
              </w:rPr>
              <w:t>de cartographies</w:t>
            </w:r>
          </w:p>
        </w:tc>
        <w:tc>
          <w:tcPr>
            <w:tcW w:w="542" w:type="pct"/>
          </w:tcPr>
          <w:p w:rsidR="00087AF3" w:rsidRDefault="00087AF3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7F0FE1" w:rsidRDefault="00087AF3" w:rsidP="00373733">
            <w:pPr>
              <w:pStyle w:val="Textetableau"/>
            </w:pPr>
            <w:r w:rsidRPr="007F0FE1">
              <w:t>Tâch</w:t>
            </w:r>
            <w:r w:rsidRPr="007F0FE1">
              <w:rPr>
                <w:shd w:val="clear" w:color="auto" w:fill="E6E6E6"/>
              </w:rPr>
              <w:t xml:space="preserve">es </w:t>
            </w:r>
          </w:p>
        </w:tc>
      </w:tr>
      <w:tr w:rsidR="00643F11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Default="00E16FF7" w:rsidP="00E16FF7">
            <w:pPr>
              <w:pStyle w:val="Textetableau"/>
            </w:pPr>
            <w:r>
              <w:t>Conception et r</w:t>
            </w:r>
            <w:r w:rsidR="00C443B3">
              <w:t>éalisation de cartographies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Default="00C443B3" w:rsidP="00E16FF7">
            <w:pPr>
              <w:pStyle w:val="Textetableau"/>
            </w:pPr>
            <w:r>
              <w:t xml:space="preserve">A la demande du responsable de service, des techniciens ou des responsables de secteurs </w:t>
            </w:r>
            <w:r w:rsidR="00E16FF7">
              <w:t xml:space="preserve">concevoir et </w:t>
            </w:r>
            <w:r>
              <w:t>réalis</w:t>
            </w:r>
            <w:r w:rsidR="00E16FF7">
              <w:t>er</w:t>
            </w:r>
            <w:r>
              <w:t xml:space="preserve"> de cartographies </w:t>
            </w:r>
            <w:r w:rsidR="00D11F18">
              <w:t>permettant la mise en place de circuits, de secteurs d'interventions, cartographies de fréquences de passage…</w:t>
            </w:r>
          </w:p>
          <w:p w:rsidR="00AD7915" w:rsidRDefault="00AD7915" w:rsidP="00E16FF7">
            <w:pPr>
              <w:pStyle w:val="Textetableau"/>
            </w:pPr>
            <w:r>
              <w:t>Réaliser en collaboration avec les technicien propreté mécanique, les circuits de Viabilité Hivernale</w:t>
            </w:r>
          </w:p>
        </w:tc>
      </w:tr>
      <w:tr w:rsidR="00643F11" w:rsidRPr="008C41EC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F11" w:rsidRDefault="00643F1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Default="00E16FF7" w:rsidP="00E16FF7">
            <w:pPr>
              <w:pStyle w:val="Textetableau"/>
            </w:pPr>
            <w:r>
              <w:t>Éditer</w:t>
            </w:r>
            <w:r w:rsidR="00D11F18">
              <w:t xml:space="preserve"> sous de multiples formes de ces cartographies pour les équipes de terrain</w:t>
            </w:r>
          </w:p>
        </w:tc>
      </w:tr>
      <w:tr w:rsidR="000E5D88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88" w:rsidRDefault="000E5D88" w:rsidP="00373733">
            <w:pPr>
              <w:pStyle w:val="Textetableau"/>
            </w:pPr>
            <w:r>
              <w:t>Analyse des cartographies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0E5D88" w:rsidRDefault="000E5D88" w:rsidP="00373733">
            <w:pPr>
              <w:pStyle w:val="Textetableau"/>
            </w:pPr>
            <w:r>
              <w:t>À partir des cartographies et des éléments chiffrés (km de voirie traitées par équipe, km de voirie traitée avec telle ou telle technique,…) proposer des améliorations sur le terrain</w:t>
            </w:r>
            <w:r w:rsidR="00D92AFD">
              <w:t xml:space="preserve"> aux techniciens et les accompagner grâce aux données informatiques à avancer sur ces changements</w:t>
            </w:r>
          </w:p>
        </w:tc>
      </w:tr>
      <w:tr w:rsidR="00AC1107" w:rsidRPr="008C41EC" w:rsidTr="00D95C84">
        <w:trPr>
          <w:trHeight w:val="1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66"/>
            <w:vAlign w:val="center"/>
          </w:tcPr>
          <w:p w:rsidR="00AC1107" w:rsidRPr="00AC1107" w:rsidRDefault="00AC1107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CD5A00" w:rsidRPr="008C41EC" w:rsidTr="00CD5A00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5A00" w:rsidRPr="007B1EBB" w:rsidRDefault="00CD5A00" w:rsidP="00E2424C">
            <w:pPr>
              <w:pStyle w:val="Textetableau"/>
            </w:pPr>
            <w:r w:rsidRPr="007B1EBB">
              <w:t xml:space="preserve">Mission </w:t>
            </w:r>
            <w:r>
              <w:t>5</w:t>
            </w: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CD5A00" w:rsidRPr="00C443B3" w:rsidRDefault="00CD5A00" w:rsidP="00E2424C">
            <w:pPr>
              <w:pStyle w:val="Text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Correspondant informatique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CD5A00" w:rsidRDefault="00CD5A00" w:rsidP="00E2424C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D92AFD" w:rsidRPr="005045A5" w:rsidTr="00D92AFD">
        <w:trPr>
          <w:trHeight w:hRule="exact" w:val="932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FD" w:rsidRPr="00D92AFD" w:rsidRDefault="00D92AFD" w:rsidP="00D92AFD">
            <w:pPr>
              <w:pStyle w:val="Textetableau"/>
            </w:pPr>
            <w:r w:rsidRPr="00D92AFD">
              <w:t>Correspondant informatique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FD" w:rsidRPr="00D92AFD" w:rsidRDefault="00D92AFD" w:rsidP="00D92AFD">
            <w:pPr>
              <w:rPr>
                <w:sz w:val="18"/>
                <w:szCs w:val="16"/>
              </w:rPr>
            </w:pPr>
            <w:r w:rsidRPr="00D92AFD">
              <w:rPr>
                <w:sz w:val="18"/>
                <w:szCs w:val="16"/>
              </w:rPr>
              <w:t xml:space="preserve">Assurer le suivi des besoins </w:t>
            </w:r>
            <w:r>
              <w:rPr>
                <w:sz w:val="18"/>
                <w:szCs w:val="16"/>
              </w:rPr>
              <w:t>au fil de l'eau d</w:t>
            </w:r>
            <w:r w:rsidRPr="00D92AFD">
              <w:rPr>
                <w:sz w:val="18"/>
                <w:szCs w:val="16"/>
              </w:rPr>
              <w:t xml:space="preserve">u service en informatique (matériel informatique, </w:t>
            </w:r>
            <w:r>
              <w:rPr>
                <w:sz w:val="18"/>
                <w:szCs w:val="16"/>
              </w:rPr>
              <w:t>téléphonie fixe et mobile, accès aux l</w:t>
            </w:r>
            <w:r w:rsidRPr="00D92AFD">
              <w:rPr>
                <w:sz w:val="18"/>
                <w:szCs w:val="16"/>
              </w:rPr>
              <w:t xml:space="preserve">ogiciels, </w:t>
            </w:r>
            <w:r>
              <w:rPr>
                <w:sz w:val="18"/>
                <w:szCs w:val="16"/>
              </w:rPr>
              <w:t>droits d'accès…</w:t>
            </w:r>
            <w:r w:rsidRPr="00D92AFD">
              <w:rPr>
                <w:sz w:val="18"/>
                <w:szCs w:val="16"/>
              </w:rPr>
              <w:t xml:space="preserve">) et en téléphonie en tant que correspondant </w:t>
            </w:r>
            <w:r>
              <w:rPr>
                <w:sz w:val="18"/>
                <w:szCs w:val="16"/>
              </w:rPr>
              <w:t>de DVPF</w:t>
            </w:r>
          </w:p>
        </w:tc>
      </w:tr>
      <w:tr w:rsidR="00843D70" w:rsidRPr="008C41EC" w:rsidTr="008F62BF">
        <w:trPr>
          <w:trHeight w:val="1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66"/>
            <w:vAlign w:val="center"/>
          </w:tcPr>
          <w:p w:rsidR="00843D70" w:rsidRPr="00AC1107" w:rsidRDefault="00843D70" w:rsidP="008F62BF">
            <w:pPr>
              <w:pStyle w:val="Textetableau"/>
              <w:rPr>
                <w:sz w:val="10"/>
                <w:szCs w:val="10"/>
              </w:rPr>
            </w:pPr>
          </w:p>
        </w:tc>
      </w:tr>
      <w:tr w:rsidR="00843D70" w:rsidRPr="008C41EC" w:rsidTr="000D283D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43D70" w:rsidRPr="007B1EBB" w:rsidRDefault="00843D70" w:rsidP="000D283D">
            <w:pPr>
              <w:pStyle w:val="Textetableau"/>
            </w:pPr>
            <w:r w:rsidRPr="007B1EBB">
              <w:t xml:space="preserve">Mission </w:t>
            </w:r>
            <w:r>
              <w:t>6</w:t>
            </w: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843D70" w:rsidRPr="00C443B3" w:rsidRDefault="00843D70" w:rsidP="000D283D">
            <w:pPr>
              <w:pStyle w:val="Text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Suivi des REP (Responsabilité Élargie des Producteurs)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843D70" w:rsidRDefault="00843D70" w:rsidP="000D283D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843D70" w:rsidTr="000D283D"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70" w:rsidRDefault="00BE42E8" w:rsidP="000D283D">
            <w:pPr>
              <w:pStyle w:val="Textetableau"/>
            </w:pPr>
            <w:r>
              <w:t>Suivi des REP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3D70" w:rsidRDefault="00843D70" w:rsidP="00843D70">
            <w:pPr>
              <w:pStyle w:val="Textetableau"/>
            </w:pPr>
            <w:r>
              <w:t>Mettre en place tous les outils nécessaires à la production des rapports demandés par les REP (mégots, emballages,…) : relevés terrain – outils informatique,… et production des rapports permettant de toucher les recettes</w:t>
            </w:r>
          </w:p>
        </w:tc>
      </w:tr>
      <w:tr w:rsidR="00843D70" w:rsidRPr="008C41EC" w:rsidTr="008F62BF">
        <w:trPr>
          <w:trHeight w:val="1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66"/>
            <w:vAlign w:val="center"/>
          </w:tcPr>
          <w:p w:rsidR="00843D70" w:rsidRPr="00AC1107" w:rsidRDefault="00843D70" w:rsidP="008F62BF">
            <w:pPr>
              <w:pStyle w:val="Textetableau"/>
              <w:rPr>
                <w:sz w:val="10"/>
                <w:szCs w:val="10"/>
              </w:rPr>
            </w:pPr>
          </w:p>
        </w:tc>
      </w:tr>
      <w:tr w:rsidR="001D013B" w:rsidRPr="008C41EC" w:rsidTr="008F62BF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D013B" w:rsidRPr="007B1EBB" w:rsidRDefault="001D013B" w:rsidP="008F62BF">
            <w:pPr>
              <w:pStyle w:val="Textetableau"/>
            </w:pPr>
            <w:r w:rsidRPr="007B1EBB">
              <w:t xml:space="preserve">Mission </w:t>
            </w:r>
            <w:r w:rsidR="00843D70">
              <w:t>7</w:t>
            </w:r>
          </w:p>
        </w:tc>
        <w:tc>
          <w:tcPr>
            <w:tcW w:w="3259" w:type="pct"/>
            <w:tcBorders>
              <w:bottom w:val="single" w:sz="4" w:space="0" w:color="auto"/>
            </w:tcBorders>
          </w:tcPr>
          <w:p w:rsidR="001D013B" w:rsidRPr="00C443B3" w:rsidRDefault="004D38F6" w:rsidP="008F62BF">
            <w:pPr>
              <w:pStyle w:val="Text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1D013B" w:rsidRDefault="001D013B" w:rsidP="008F62BF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D013B" w:rsidTr="008F62BF"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3B" w:rsidRDefault="001D013B" w:rsidP="008F62BF">
            <w:pPr>
              <w:pStyle w:val="Textetableau"/>
            </w:pPr>
            <w:r>
              <w:t>Communication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013B" w:rsidRDefault="001D013B" w:rsidP="004D38F6">
            <w:pPr>
              <w:pStyle w:val="Textetableau"/>
            </w:pPr>
            <w:r w:rsidRPr="00DD3EB3">
              <w:t>Participer aux opérations de communication et de sensibilisation organisées par la Ville de Rennes</w:t>
            </w:r>
            <w:r w:rsidR="004D38F6">
              <w:t xml:space="preserve"> et plus particulièrement par DV PF</w:t>
            </w:r>
          </w:p>
        </w:tc>
      </w:tr>
      <w:tr w:rsidR="00843D70" w:rsidTr="008F62BF"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70" w:rsidRDefault="00843D70" w:rsidP="008F62BF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3D70" w:rsidRPr="00DD3EB3" w:rsidRDefault="00843D70" w:rsidP="004D38F6">
            <w:pPr>
              <w:pStyle w:val="Textetableau"/>
            </w:pPr>
          </w:p>
        </w:tc>
      </w:tr>
      <w:tr w:rsidR="00087AF3" w:rsidRPr="005045A5" w:rsidTr="00D95C84">
        <w:trPr>
          <w:trHeight w:hRule="exact" w:val="55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7AF3" w:rsidRPr="005045A5" w:rsidRDefault="00087AF3" w:rsidP="00373733">
            <w:pPr>
              <w:pStyle w:val="Textetableau"/>
            </w:pPr>
            <w:r w:rsidRPr="005045A5">
              <w:t>Mission de remplacement ou de suppléance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AF3" w:rsidRPr="005045A5" w:rsidRDefault="00087AF3" w:rsidP="00373733">
            <w:pPr>
              <w:pStyle w:val="Textetableau"/>
            </w:pPr>
          </w:p>
        </w:tc>
      </w:tr>
    </w:tbl>
    <w:p w:rsidR="00FD258F" w:rsidRPr="005045A5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D258F" w:rsidRPr="005045A5" w:rsidRDefault="00FD258F" w:rsidP="00BB3594">
            <w:pPr>
              <w:pStyle w:val="Textetableau"/>
            </w:pP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 w:rsidR="00A431A4"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FD258F" w:rsidRPr="005045A5" w:rsidRDefault="0091654A" w:rsidP="00BB3594">
            <w:pPr>
              <w:pStyle w:val="Textetableau"/>
            </w:pPr>
            <w:r>
              <w:t>Qualité pédagogique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91654A" w:rsidP="00BB3594">
            <w:pPr>
              <w:pStyle w:val="Textetableau"/>
            </w:pPr>
            <w:r>
              <w:t>Sens de la rigueur, de l'organisation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91654A" w:rsidP="00BB3594">
            <w:pPr>
              <w:pStyle w:val="Textetableau"/>
            </w:pPr>
            <w:r>
              <w:t>Force d'initiatives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175286" w:rsidP="00BB3594">
            <w:pPr>
              <w:pStyle w:val="Textetableau"/>
            </w:pPr>
            <w:r>
              <w:t>Disponibilité et écoute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  <w:r w:rsidRPr="007F0FE1">
              <w:t xml:space="preserve">Autres pré-requis pour exercer les missions </w:t>
            </w:r>
          </w:p>
          <w:p w:rsidR="00FD258F" w:rsidRPr="00BB3594" w:rsidRDefault="00FD258F" w:rsidP="00BB3594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91654A" w:rsidP="00BB3594">
            <w:pPr>
              <w:pStyle w:val="Textetableau"/>
            </w:pPr>
            <w:r>
              <w:t xml:space="preserve">Très bonne maitrise des outils </w:t>
            </w:r>
            <w:proofErr w:type="spellStart"/>
            <w:r>
              <w:t>word</w:t>
            </w:r>
            <w:proofErr w:type="spellEnd"/>
            <w:r>
              <w:t xml:space="preserve">, </w:t>
            </w:r>
            <w:proofErr w:type="spellStart"/>
            <w:r>
              <w:t>excel</w:t>
            </w:r>
            <w:proofErr w:type="spellEnd"/>
            <w:r>
              <w:t xml:space="preserve">, </w:t>
            </w:r>
            <w:proofErr w:type="spellStart"/>
            <w:r>
              <w:t>powerpoint</w:t>
            </w:r>
            <w:proofErr w:type="spellEnd"/>
            <w:r w:rsidR="00DA4E0D">
              <w:t xml:space="preserve"> et si possible Gima et BO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91654A" w:rsidP="00BB3594">
            <w:pPr>
              <w:pStyle w:val="Textetableau"/>
            </w:pPr>
            <w:r>
              <w:t>Bonne connaissance des outils SIG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D258F" w:rsidRPr="005045A5" w:rsidRDefault="00FD258F" w:rsidP="00BB3594">
            <w:pPr>
              <w:pStyle w:val="Textetableau"/>
            </w:pP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1B5A1C" w:rsidP="001B5A1C">
            <w:pPr>
              <w:pStyle w:val="Styleliste2MotifTransparenteGris-10"/>
              <w:numPr>
                <w:ilvl w:val="0"/>
                <w:numId w:val="0"/>
              </w:numPr>
            </w:pPr>
            <w:r>
              <w:t>08h15 - 12h /</w:t>
            </w:r>
            <w:r w:rsidRPr="00FA3E82">
              <w:t xml:space="preserve"> 13h - 16h45</w:t>
            </w:r>
            <w:r>
              <w:t xml:space="preserve"> (ou 8h30 – 12h15 / 13h15 – 17h)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175286" w:rsidP="00175286">
            <w:pPr>
              <w:pStyle w:val="Styleliste2MotifTransparenteGris-10"/>
              <w:numPr>
                <w:ilvl w:val="0"/>
                <w:numId w:val="0"/>
              </w:numPr>
            </w:pPr>
            <w:r>
              <w:t>37h30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A3598D" w:rsidP="005045A5">
            <w:pPr>
              <w:pStyle w:val="Styleliste2MotifTransparenteGris-10"/>
              <w:numPr>
                <w:ilvl w:val="0"/>
                <w:numId w:val="0"/>
              </w:numPr>
            </w:pPr>
            <w:r>
              <w:t xml:space="preserve">DVPF </w:t>
            </w:r>
            <w:r w:rsidR="00175286">
              <w:t>16, rue Jean-Marie Huchet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546098">
              <w:t>Eléments de rémunération liés au poste</w:t>
            </w:r>
            <w:r>
              <w:t xml:space="preserve"> </w:t>
            </w:r>
            <w:r>
              <w:br/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A431A4" w:rsidP="00D64ADE">
            <w:pPr>
              <w:pStyle w:val="Styleliste2MotifTransparenteGris-10"/>
              <w:numPr>
                <w:ilvl w:val="0"/>
                <w:numId w:val="0"/>
              </w:numPr>
              <w:ind w:left="568" w:hanging="284"/>
            </w:pP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4D38F6" w:rsidP="00894EFB">
            <w:pPr>
              <w:pStyle w:val="Textetableau"/>
            </w:pPr>
            <w:r>
              <w:t xml:space="preserve">En fonction des contraintes de service, il sera possible de </w:t>
            </w:r>
            <w:proofErr w:type="spellStart"/>
            <w:r>
              <w:t>télétravailler</w:t>
            </w:r>
            <w:proofErr w:type="spellEnd"/>
            <w:r>
              <w:t xml:space="preserve"> </w:t>
            </w:r>
            <w:r w:rsidR="00894EFB">
              <w:t>jusqu'à 2</w:t>
            </w:r>
            <w:r>
              <w:t xml:space="preserve"> journées par semaine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175286" w:rsidP="00795BEA">
            <w:pPr>
              <w:pStyle w:val="Textetableau"/>
            </w:pPr>
            <w:r>
              <w:t>Ordinateur, téléphone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A431A4" w:rsidP="00795BEA">
            <w:pPr>
              <w:pStyle w:val="Textetableau"/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3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6110"/>
        <w:gridCol w:w="715"/>
      </w:tblGrid>
      <w:tr w:rsidR="00175286" w:rsidTr="004D38F6">
        <w:trPr>
          <w:cantSplit/>
          <w:trHeight w:val="270"/>
        </w:trPr>
        <w:tc>
          <w:tcPr>
            <w:tcW w:w="2622" w:type="dxa"/>
            <w:vMerge w:val="restart"/>
            <w:shd w:val="clear" w:color="auto" w:fill="E6E6E6"/>
          </w:tcPr>
          <w:p w:rsidR="00175286" w:rsidRPr="00EB7173" w:rsidRDefault="00175286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3685" w:type="dxa"/>
            <w:shd w:val="clear" w:color="auto" w:fill="FFFFFF"/>
          </w:tcPr>
          <w:p w:rsidR="00175286" w:rsidRPr="00EF2D84" w:rsidRDefault="00175286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6110" w:type="dxa"/>
            <w:shd w:val="clear" w:color="auto" w:fill="FFFFFF"/>
          </w:tcPr>
          <w:p w:rsidR="00175286" w:rsidRPr="00053EBF" w:rsidRDefault="00814066" w:rsidP="002241A5">
            <w:pPr>
              <w:rPr>
                <w:b/>
              </w:rPr>
            </w:pPr>
            <w:r>
              <w:rPr>
                <w:b/>
              </w:rPr>
              <w:t>Sabrina MORIN</w:t>
            </w:r>
          </w:p>
        </w:tc>
        <w:tc>
          <w:tcPr>
            <w:tcW w:w="715" w:type="dxa"/>
            <w:shd w:val="clear" w:color="auto" w:fill="FFFFFF"/>
          </w:tcPr>
          <w:p w:rsidR="00175286" w:rsidRPr="005045A5" w:rsidRDefault="00175286" w:rsidP="00773AB3">
            <w:pPr>
              <w:pStyle w:val="Textetableau"/>
              <w:rPr>
                <w:i/>
                <w:iCs/>
              </w:rPr>
            </w:pPr>
          </w:p>
        </w:tc>
      </w:tr>
      <w:tr w:rsidR="00175286" w:rsidTr="004D38F6">
        <w:trPr>
          <w:cantSplit/>
          <w:trHeight w:val="270"/>
        </w:trPr>
        <w:tc>
          <w:tcPr>
            <w:tcW w:w="2622" w:type="dxa"/>
            <w:vMerge/>
            <w:shd w:val="clear" w:color="auto" w:fill="E6E6E6"/>
          </w:tcPr>
          <w:p w:rsidR="00175286" w:rsidRPr="00EB7173" w:rsidRDefault="00175286" w:rsidP="00773AB3">
            <w:pPr>
              <w:pStyle w:val="Textetableau"/>
            </w:pPr>
          </w:p>
        </w:tc>
        <w:tc>
          <w:tcPr>
            <w:tcW w:w="3685" w:type="dxa"/>
            <w:shd w:val="clear" w:color="auto" w:fill="FFFFFF"/>
          </w:tcPr>
          <w:p w:rsidR="00175286" w:rsidRPr="00EB7173" w:rsidRDefault="00175286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6110" w:type="dxa"/>
            <w:shd w:val="clear" w:color="auto" w:fill="FFFFFF"/>
          </w:tcPr>
          <w:p w:rsidR="00175286" w:rsidRPr="00053EBF" w:rsidRDefault="00175286" w:rsidP="002241A5">
            <w:pPr>
              <w:rPr>
                <w:b/>
              </w:rPr>
            </w:pPr>
            <w:r w:rsidRPr="00053EBF">
              <w:rPr>
                <w:b/>
              </w:rPr>
              <w:t>Claire SAULAIS</w:t>
            </w:r>
          </w:p>
        </w:tc>
        <w:tc>
          <w:tcPr>
            <w:tcW w:w="715" w:type="dxa"/>
            <w:shd w:val="clear" w:color="auto" w:fill="FFFFFF"/>
          </w:tcPr>
          <w:p w:rsidR="00175286" w:rsidRPr="005045A5" w:rsidRDefault="00175286" w:rsidP="00773AB3">
            <w:pPr>
              <w:pStyle w:val="Textetableau"/>
              <w:rPr>
                <w:b/>
                <w:bCs/>
              </w:rPr>
            </w:pPr>
          </w:p>
        </w:tc>
      </w:tr>
      <w:tr w:rsidR="00175286" w:rsidTr="004D38F6">
        <w:trPr>
          <w:cantSplit/>
          <w:trHeight w:val="270"/>
        </w:trPr>
        <w:tc>
          <w:tcPr>
            <w:tcW w:w="2622" w:type="dxa"/>
            <w:vMerge/>
            <w:shd w:val="clear" w:color="auto" w:fill="E6E6E6"/>
          </w:tcPr>
          <w:p w:rsidR="00175286" w:rsidRPr="00EB7173" w:rsidRDefault="00175286" w:rsidP="00773AB3">
            <w:pPr>
              <w:pStyle w:val="Textetableau"/>
            </w:pPr>
          </w:p>
        </w:tc>
        <w:tc>
          <w:tcPr>
            <w:tcW w:w="3685" w:type="dxa"/>
            <w:shd w:val="clear" w:color="auto" w:fill="FFFFFF"/>
          </w:tcPr>
          <w:p w:rsidR="00175286" w:rsidRPr="00EB7173" w:rsidRDefault="00175286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6110" w:type="dxa"/>
            <w:shd w:val="clear" w:color="auto" w:fill="FFFFFF"/>
          </w:tcPr>
          <w:p w:rsidR="00175286" w:rsidRPr="00053EBF" w:rsidRDefault="00175286" w:rsidP="002241A5">
            <w:pPr>
              <w:rPr>
                <w:b/>
              </w:rPr>
            </w:pPr>
            <w:r w:rsidRPr="00053EBF">
              <w:rPr>
                <w:b/>
              </w:rPr>
              <w:t>Claire SAULAIS</w:t>
            </w:r>
          </w:p>
        </w:tc>
        <w:tc>
          <w:tcPr>
            <w:tcW w:w="715" w:type="dxa"/>
            <w:shd w:val="clear" w:color="auto" w:fill="FFFFFF"/>
          </w:tcPr>
          <w:p w:rsidR="00175286" w:rsidRPr="005045A5" w:rsidRDefault="00175286" w:rsidP="00773AB3">
            <w:pPr>
              <w:pStyle w:val="Textetableau"/>
              <w:rPr>
                <w:b/>
                <w:bCs/>
              </w:rPr>
            </w:pPr>
          </w:p>
        </w:tc>
      </w:tr>
      <w:tr w:rsidR="00175286" w:rsidTr="004D38F6">
        <w:trPr>
          <w:cantSplit/>
          <w:trHeight w:val="270"/>
        </w:trPr>
        <w:tc>
          <w:tcPr>
            <w:tcW w:w="2622" w:type="dxa"/>
            <w:vMerge/>
            <w:shd w:val="clear" w:color="auto" w:fill="E6E6E6"/>
          </w:tcPr>
          <w:p w:rsidR="00175286" w:rsidRPr="00EB7173" w:rsidRDefault="00175286" w:rsidP="00773AB3">
            <w:pPr>
              <w:pStyle w:val="Textetableau"/>
            </w:pPr>
          </w:p>
        </w:tc>
        <w:tc>
          <w:tcPr>
            <w:tcW w:w="3685" w:type="dxa"/>
            <w:shd w:val="clear" w:color="auto" w:fill="FFFFFF"/>
          </w:tcPr>
          <w:p w:rsidR="00175286" w:rsidRPr="00EB7173" w:rsidRDefault="00175286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6110" w:type="dxa"/>
            <w:shd w:val="clear" w:color="auto" w:fill="FFFFFF"/>
          </w:tcPr>
          <w:p w:rsidR="00175286" w:rsidRPr="00053EBF" w:rsidRDefault="00B528AD" w:rsidP="002241A5">
            <w:pPr>
              <w:rPr>
                <w:b/>
              </w:rPr>
            </w:pPr>
            <w:r>
              <w:rPr>
                <w:b/>
              </w:rPr>
              <w:t>Claire SAULAIS</w:t>
            </w:r>
          </w:p>
        </w:tc>
        <w:tc>
          <w:tcPr>
            <w:tcW w:w="715" w:type="dxa"/>
            <w:shd w:val="clear" w:color="auto" w:fill="FFFFFF"/>
          </w:tcPr>
          <w:p w:rsidR="00175286" w:rsidRPr="005045A5" w:rsidRDefault="00175286" w:rsidP="00773AB3">
            <w:pPr>
              <w:pStyle w:val="Textetableau"/>
              <w:rPr>
                <w:b/>
                <w:bCs/>
              </w:rPr>
            </w:pPr>
          </w:p>
        </w:tc>
      </w:tr>
      <w:tr w:rsidR="00175286" w:rsidTr="004D38F6">
        <w:trPr>
          <w:cantSplit/>
          <w:trHeight w:val="270"/>
        </w:trPr>
        <w:tc>
          <w:tcPr>
            <w:tcW w:w="2622" w:type="dxa"/>
            <w:vMerge/>
            <w:shd w:val="clear" w:color="auto" w:fill="E6E6E6"/>
          </w:tcPr>
          <w:p w:rsidR="00175286" w:rsidRPr="00EB7173" w:rsidRDefault="00175286" w:rsidP="00773AB3">
            <w:pPr>
              <w:pStyle w:val="Textetableau"/>
            </w:pPr>
          </w:p>
        </w:tc>
        <w:tc>
          <w:tcPr>
            <w:tcW w:w="3685" w:type="dxa"/>
            <w:shd w:val="clear" w:color="auto" w:fill="FFFFFF"/>
          </w:tcPr>
          <w:p w:rsidR="00175286" w:rsidRDefault="00175286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6110" w:type="dxa"/>
            <w:shd w:val="clear" w:color="auto" w:fill="FFFFFF"/>
          </w:tcPr>
          <w:p w:rsidR="00175286" w:rsidRPr="00053EBF" w:rsidRDefault="00814066" w:rsidP="002241A5">
            <w:pPr>
              <w:rPr>
                <w:b/>
              </w:rPr>
            </w:pPr>
            <w:r>
              <w:rPr>
                <w:b/>
              </w:rPr>
              <w:t>Sabrina MORIN</w:t>
            </w:r>
          </w:p>
        </w:tc>
        <w:tc>
          <w:tcPr>
            <w:tcW w:w="715" w:type="dxa"/>
            <w:shd w:val="clear" w:color="auto" w:fill="FFFFFF"/>
          </w:tcPr>
          <w:p w:rsidR="00175286" w:rsidRPr="005045A5" w:rsidRDefault="00175286" w:rsidP="00773AB3">
            <w:pPr>
              <w:pStyle w:val="Textetableau"/>
              <w:rPr>
                <w:b/>
                <w:bCs/>
              </w:rPr>
            </w:pPr>
          </w:p>
        </w:tc>
      </w:tr>
      <w:tr w:rsidR="00175286" w:rsidTr="004D38F6">
        <w:trPr>
          <w:cantSplit/>
          <w:trHeight w:val="270"/>
        </w:trPr>
        <w:tc>
          <w:tcPr>
            <w:tcW w:w="2622" w:type="dxa"/>
            <w:vMerge/>
            <w:shd w:val="clear" w:color="auto" w:fill="E6E6E6"/>
          </w:tcPr>
          <w:p w:rsidR="00175286" w:rsidRPr="00EB7173" w:rsidRDefault="00175286" w:rsidP="00773AB3">
            <w:pPr>
              <w:pStyle w:val="Textetableau"/>
            </w:pPr>
          </w:p>
        </w:tc>
        <w:tc>
          <w:tcPr>
            <w:tcW w:w="3685" w:type="dxa"/>
            <w:shd w:val="clear" w:color="auto" w:fill="FFFFFF"/>
          </w:tcPr>
          <w:p w:rsidR="00175286" w:rsidRPr="00EB7173" w:rsidRDefault="00175286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6110" w:type="dxa"/>
            <w:shd w:val="clear" w:color="auto" w:fill="FFFFFF"/>
          </w:tcPr>
          <w:p w:rsidR="00175286" w:rsidRPr="00053EBF" w:rsidRDefault="004D38F6" w:rsidP="002241A5">
            <w:pPr>
              <w:rPr>
                <w:b/>
              </w:rPr>
            </w:pPr>
            <w:r>
              <w:rPr>
                <w:b/>
              </w:rPr>
              <w:t>Nicolas Guillotin</w:t>
            </w:r>
          </w:p>
        </w:tc>
        <w:tc>
          <w:tcPr>
            <w:tcW w:w="715" w:type="dxa"/>
            <w:shd w:val="clear" w:color="auto" w:fill="FFFFFF"/>
          </w:tcPr>
          <w:p w:rsidR="00175286" w:rsidRPr="005045A5" w:rsidRDefault="00175286" w:rsidP="00773AB3">
            <w:pPr>
              <w:pStyle w:val="Textetableau"/>
              <w:rPr>
                <w:b/>
                <w:bCs/>
              </w:rPr>
            </w:pPr>
          </w:p>
        </w:tc>
      </w:tr>
      <w:tr w:rsidR="00175286" w:rsidTr="004D38F6">
        <w:trPr>
          <w:cantSplit/>
          <w:trHeight w:val="270"/>
        </w:trPr>
        <w:tc>
          <w:tcPr>
            <w:tcW w:w="2622" w:type="dxa"/>
            <w:vMerge/>
            <w:shd w:val="clear" w:color="auto" w:fill="E6E6E6"/>
          </w:tcPr>
          <w:p w:rsidR="00175286" w:rsidRPr="00EB7173" w:rsidRDefault="00175286" w:rsidP="00773AB3">
            <w:pPr>
              <w:pStyle w:val="Textetableau"/>
            </w:pPr>
          </w:p>
        </w:tc>
        <w:tc>
          <w:tcPr>
            <w:tcW w:w="3685" w:type="dxa"/>
            <w:shd w:val="clear" w:color="auto" w:fill="FFFFFF"/>
          </w:tcPr>
          <w:p w:rsidR="00175286" w:rsidRPr="00EB7173" w:rsidRDefault="00175286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6110" w:type="dxa"/>
            <w:shd w:val="clear" w:color="auto" w:fill="FFFFFF"/>
          </w:tcPr>
          <w:p w:rsidR="00175286" w:rsidRPr="00053EBF" w:rsidRDefault="00175286" w:rsidP="002241A5">
            <w:pPr>
              <w:rPr>
                <w:b/>
              </w:rPr>
            </w:pPr>
            <w:r>
              <w:rPr>
                <w:b/>
              </w:rPr>
              <w:t>Sylvie TEXIER</w:t>
            </w:r>
          </w:p>
        </w:tc>
        <w:tc>
          <w:tcPr>
            <w:tcW w:w="715" w:type="dxa"/>
            <w:shd w:val="clear" w:color="auto" w:fill="FFFFFF"/>
          </w:tcPr>
          <w:p w:rsidR="00175286" w:rsidRPr="005045A5" w:rsidRDefault="00175286" w:rsidP="00773AB3">
            <w:pPr>
              <w:pStyle w:val="Textetableau"/>
              <w:rPr>
                <w:b/>
                <w:bCs/>
              </w:rPr>
            </w:pP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175286">
              <w:t xml:space="preserve"> </w:t>
            </w:r>
            <w:r w:rsidR="00175286" w:rsidRPr="00175286">
              <w:rPr>
                <w:b/>
              </w:rPr>
              <w:t>Anne-Françoise CARIOU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D92AFD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D92AFD">
              <w:t>15/11/2021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  <w:r w:rsidR="00175286" w:rsidRPr="00175286">
              <w:rPr>
                <w:b/>
              </w:rPr>
              <w:t>Sylvie TEXIER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D92AFD">
            <w:pPr>
              <w:pStyle w:val="Textetableau"/>
            </w:pPr>
            <w:r>
              <w:t>Date :</w:t>
            </w:r>
            <w:r w:rsidR="00175286">
              <w:t xml:space="preserve"> </w:t>
            </w:r>
          </w:p>
        </w:tc>
      </w:tr>
    </w:tbl>
    <w:p w:rsidR="00227C6D" w:rsidRDefault="00227C6D" w:rsidP="003B0913"/>
    <w:sectPr w:rsidR="00227C6D" w:rsidSect="0048021A">
      <w:footerReference w:type="default" r:id="rId9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7A" w:rsidRDefault="00AD617A">
      <w:r>
        <w:separator/>
      </w:r>
    </w:p>
  </w:endnote>
  <w:endnote w:type="continuationSeparator" w:id="0">
    <w:p w:rsidR="00AD617A" w:rsidRDefault="00AD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1241" w:rsidRPr="00EC03E8" w:rsidRDefault="00653879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- </w:t>
    </w:r>
    <w:r w:rsidR="00751241" w:rsidRPr="00EC03E8">
      <w:rPr>
        <w:sz w:val="14"/>
        <w:szCs w:val="14"/>
      </w:rPr>
      <w:t xml:space="preserve">Service </w:t>
    </w:r>
    <w:proofErr w:type="spellStart"/>
    <w:r w:rsidR="00751241" w:rsidRPr="00EC03E8">
      <w:rPr>
        <w:sz w:val="14"/>
        <w:szCs w:val="14"/>
      </w:rPr>
      <w:t>Evolution</w:t>
    </w:r>
    <w:proofErr w:type="spellEnd"/>
    <w:r w:rsidR="00751241" w:rsidRPr="00EC03E8">
      <w:rPr>
        <w:sz w:val="14"/>
        <w:szCs w:val="14"/>
      </w:rPr>
      <w:t xml:space="preserve">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7A" w:rsidRDefault="00AD617A">
      <w:r>
        <w:separator/>
      </w:r>
    </w:p>
  </w:footnote>
  <w:footnote w:type="continuationSeparator" w:id="0">
    <w:p w:rsidR="00AD617A" w:rsidRDefault="00AD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" o:bullet="t">
        <v:imagedata r:id="rId1" o:title="1295362779_arrow_state_grey_right"/>
      </v:shape>
    </w:pict>
  </w:numPicBullet>
  <w:numPicBullet w:numPicBulletId="1">
    <w:pict>
      <v:shape id="_x0000_i1027" type="#_x0000_t75" style="width:15.75pt;height:15.75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2188B"/>
    <w:rsid w:val="00032E14"/>
    <w:rsid w:val="00034D9C"/>
    <w:rsid w:val="000375DF"/>
    <w:rsid w:val="00087AF3"/>
    <w:rsid w:val="00095D47"/>
    <w:rsid w:val="000A051E"/>
    <w:rsid w:val="000B15AB"/>
    <w:rsid w:val="000B2E7C"/>
    <w:rsid w:val="000E5399"/>
    <w:rsid w:val="000E5D88"/>
    <w:rsid w:val="0011184D"/>
    <w:rsid w:val="00120B57"/>
    <w:rsid w:val="00123193"/>
    <w:rsid w:val="001364EF"/>
    <w:rsid w:val="001436E6"/>
    <w:rsid w:val="00146891"/>
    <w:rsid w:val="00147E2B"/>
    <w:rsid w:val="001543E5"/>
    <w:rsid w:val="001558C8"/>
    <w:rsid w:val="001569C9"/>
    <w:rsid w:val="0017069C"/>
    <w:rsid w:val="001712E2"/>
    <w:rsid w:val="00175286"/>
    <w:rsid w:val="0017617D"/>
    <w:rsid w:val="001779CE"/>
    <w:rsid w:val="00191764"/>
    <w:rsid w:val="001927DA"/>
    <w:rsid w:val="001A424D"/>
    <w:rsid w:val="001A4C32"/>
    <w:rsid w:val="001B5A1C"/>
    <w:rsid w:val="001C26B4"/>
    <w:rsid w:val="001D013B"/>
    <w:rsid w:val="001E4FC0"/>
    <w:rsid w:val="001E4FCC"/>
    <w:rsid w:val="001F1038"/>
    <w:rsid w:val="00207893"/>
    <w:rsid w:val="00212DE6"/>
    <w:rsid w:val="002230C8"/>
    <w:rsid w:val="00224268"/>
    <w:rsid w:val="002257A7"/>
    <w:rsid w:val="00227C6D"/>
    <w:rsid w:val="00232044"/>
    <w:rsid w:val="00237DA0"/>
    <w:rsid w:val="002404E7"/>
    <w:rsid w:val="0024281E"/>
    <w:rsid w:val="002434B0"/>
    <w:rsid w:val="002723FA"/>
    <w:rsid w:val="00282918"/>
    <w:rsid w:val="00290345"/>
    <w:rsid w:val="00295494"/>
    <w:rsid w:val="00295EC7"/>
    <w:rsid w:val="002C6943"/>
    <w:rsid w:val="002C6AB4"/>
    <w:rsid w:val="002D1F68"/>
    <w:rsid w:val="002D5A31"/>
    <w:rsid w:val="002F00B9"/>
    <w:rsid w:val="002F6D35"/>
    <w:rsid w:val="0034057C"/>
    <w:rsid w:val="00346E36"/>
    <w:rsid w:val="00351E17"/>
    <w:rsid w:val="0036444F"/>
    <w:rsid w:val="00373733"/>
    <w:rsid w:val="00377AD6"/>
    <w:rsid w:val="00377E04"/>
    <w:rsid w:val="0038794E"/>
    <w:rsid w:val="003A1C0D"/>
    <w:rsid w:val="003A75F8"/>
    <w:rsid w:val="003B0913"/>
    <w:rsid w:val="003E3609"/>
    <w:rsid w:val="003F4835"/>
    <w:rsid w:val="004226FC"/>
    <w:rsid w:val="0043163B"/>
    <w:rsid w:val="004441E3"/>
    <w:rsid w:val="0044635B"/>
    <w:rsid w:val="00460465"/>
    <w:rsid w:val="00471155"/>
    <w:rsid w:val="004724C0"/>
    <w:rsid w:val="0048021A"/>
    <w:rsid w:val="00497B95"/>
    <w:rsid w:val="004A3D5E"/>
    <w:rsid w:val="004A42C3"/>
    <w:rsid w:val="004B6E3D"/>
    <w:rsid w:val="004D38F6"/>
    <w:rsid w:val="004E28C4"/>
    <w:rsid w:val="005038D9"/>
    <w:rsid w:val="005045A5"/>
    <w:rsid w:val="00511F0A"/>
    <w:rsid w:val="005122DB"/>
    <w:rsid w:val="00524BBA"/>
    <w:rsid w:val="00546098"/>
    <w:rsid w:val="00576408"/>
    <w:rsid w:val="005831FD"/>
    <w:rsid w:val="005933FD"/>
    <w:rsid w:val="00597C9C"/>
    <w:rsid w:val="005C0034"/>
    <w:rsid w:val="005C41AA"/>
    <w:rsid w:val="005E603E"/>
    <w:rsid w:val="005E7C7D"/>
    <w:rsid w:val="00613C28"/>
    <w:rsid w:val="00622744"/>
    <w:rsid w:val="00625252"/>
    <w:rsid w:val="00626F3E"/>
    <w:rsid w:val="00630A82"/>
    <w:rsid w:val="00630BC6"/>
    <w:rsid w:val="00632FA1"/>
    <w:rsid w:val="00640BF2"/>
    <w:rsid w:val="00642887"/>
    <w:rsid w:val="00643F11"/>
    <w:rsid w:val="00647BED"/>
    <w:rsid w:val="006536D3"/>
    <w:rsid w:val="00653879"/>
    <w:rsid w:val="00670DEF"/>
    <w:rsid w:val="00672F26"/>
    <w:rsid w:val="00676811"/>
    <w:rsid w:val="00684993"/>
    <w:rsid w:val="00691592"/>
    <w:rsid w:val="0069524B"/>
    <w:rsid w:val="006A2844"/>
    <w:rsid w:val="006B1AED"/>
    <w:rsid w:val="006B6AC0"/>
    <w:rsid w:val="006C731F"/>
    <w:rsid w:val="006E5FC6"/>
    <w:rsid w:val="006F08E7"/>
    <w:rsid w:val="007107BA"/>
    <w:rsid w:val="00713574"/>
    <w:rsid w:val="00730F03"/>
    <w:rsid w:val="007419BE"/>
    <w:rsid w:val="00742AEF"/>
    <w:rsid w:val="00746298"/>
    <w:rsid w:val="00751241"/>
    <w:rsid w:val="00751276"/>
    <w:rsid w:val="0075287E"/>
    <w:rsid w:val="007546F0"/>
    <w:rsid w:val="00773AB3"/>
    <w:rsid w:val="00773CB7"/>
    <w:rsid w:val="00775F3E"/>
    <w:rsid w:val="00795BEA"/>
    <w:rsid w:val="007A05B0"/>
    <w:rsid w:val="007A338B"/>
    <w:rsid w:val="007C4D59"/>
    <w:rsid w:val="007E1A18"/>
    <w:rsid w:val="007F6466"/>
    <w:rsid w:val="00813DF0"/>
    <w:rsid w:val="00814066"/>
    <w:rsid w:val="00815A2D"/>
    <w:rsid w:val="00824B3B"/>
    <w:rsid w:val="00840FFF"/>
    <w:rsid w:val="00842702"/>
    <w:rsid w:val="00843D70"/>
    <w:rsid w:val="008469CC"/>
    <w:rsid w:val="00854ADE"/>
    <w:rsid w:val="00855F66"/>
    <w:rsid w:val="00863D08"/>
    <w:rsid w:val="00866DC5"/>
    <w:rsid w:val="00884AAD"/>
    <w:rsid w:val="00894EFB"/>
    <w:rsid w:val="008A1A95"/>
    <w:rsid w:val="008A69FE"/>
    <w:rsid w:val="008B5C6B"/>
    <w:rsid w:val="008C41EC"/>
    <w:rsid w:val="008C5238"/>
    <w:rsid w:val="008C5E1D"/>
    <w:rsid w:val="008D55EC"/>
    <w:rsid w:val="008D7B27"/>
    <w:rsid w:val="008F1211"/>
    <w:rsid w:val="00910F2B"/>
    <w:rsid w:val="0091457D"/>
    <w:rsid w:val="0091654A"/>
    <w:rsid w:val="009400EE"/>
    <w:rsid w:val="0094511F"/>
    <w:rsid w:val="009514BF"/>
    <w:rsid w:val="009729D7"/>
    <w:rsid w:val="00974F0A"/>
    <w:rsid w:val="0099626B"/>
    <w:rsid w:val="009A0C53"/>
    <w:rsid w:val="009B314F"/>
    <w:rsid w:val="009B75F1"/>
    <w:rsid w:val="009C3EAF"/>
    <w:rsid w:val="009D41E7"/>
    <w:rsid w:val="009D7CD7"/>
    <w:rsid w:val="009E5ADF"/>
    <w:rsid w:val="009F14AF"/>
    <w:rsid w:val="009F2FB3"/>
    <w:rsid w:val="009F63E6"/>
    <w:rsid w:val="00A119CF"/>
    <w:rsid w:val="00A1518F"/>
    <w:rsid w:val="00A3598D"/>
    <w:rsid w:val="00A42232"/>
    <w:rsid w:val="00A431A4"/>
    <w:rsid w:val="00A5357F"/>
    <w:rsid w:val="00A57527"/>
    <w:rsid w:val="00A87903"/>
    <w:rsid w:val="00AB5414"/>
    <w:rsid w:val="00AC1107"/>
    <w:rsid w:val="00AD334F"/>
    <w:rsid w:val="00AD617A"/>
    <w:rsid w:val="00AD7915"/>
    <w:rsid w:val="00AE60AF"/>
    <w:rsid w:val="00AF712A"/>
    <w:rsid w:val="00B035BF"/>
    <w:rsid w:val="00B323E9"/>
    <w:rsid w:val="00B528AD"/>
    <w:rsid w:val="00B53B63"/>
    <w:rsid w:val="00B73704"/>
    <w:rsid w:val="00B948D3"/>
    <w:rsid w:val="00BA2CC2"/>
    <w:rsid w:val="00BA5A89"/>
    <w:rsid w:val="00BB1517"/>
    <w:rsid w:val="00BB3594"/>
    <w:rsid w:val="00BE42E8"/>
    <w:rsid w:val="00BF1AB5"/>
    <w:rsid w:val="00C0675B"/>
    <w:rsid w:val="00C1343E"/>
    <w:rsid w:val="00C33534"/>
    <w:rsid w:val="00C367F2"/>
    <w:rsid w:val="00C443B3"/>
    <w:rsid w:val="00C57DD1"/>
    <w:rsid w:val="00C64266"/>
    <w:rsid w:val="00C85297"/>
    <w:rsid w:val="00C9437A"/>
    <w:rsid w:val="00C9442F"/>
    <w:rsid w:val="00CA1148"/>
    <w:rsid w:val="00CB14D0"/>
    <w:rsid w:val="00CD5A00"/>
    <w:rsid w:val="00CE7601"/>
    <w:rsid w:val="00D04D87"/>
    <w:rsid w:val="00D11F18"/>
    <w:rsid w:val="00D1374F"/>
    <w:rsid w:val="00D2759D"/>
    <w:rsid w:val="00D3586E"/>
    <w:rsid w:val="00D452C1"/>
    <w:rsid w:val="00D46012"/>
    <w:rsid w:val="00D47895"/>
    <w:rsid w:val="00D55ADD"/>
    <w:rsid w:val="00D6455F"/>
    <w:rsid w:val="00D64ADE"/>
    <w:rsid w:val="00D70E20"/>
    <w:rsid w:val="00D724BC"/>
    <w:rsid w:val="00D90916"/>
    <w:rsid w:val="00D9174A"/>
    <w:rsid w:val="00D92AFD"/>
    <w:rsid w:val="00D95C84"/>
    <w:rsid w:val="00DA13B9"/>
    <w:rsid w:val="00DA387B"/>
    <w:rsid w:val="00DA4E0D"/>
    <w:rsid w:val="00DA640A"/>
    <w:rsid w:val="00DC57A6"/>
    <w:rsid w:val="00DD2C28"/>
    <w:rsid w:val="00DD487A"/>
    <w:rsid w:val="00DF1753"/>
    <w:rsid w:val="00DF3F53"/>
    <w:rsid w:val="00DF43F5"/>
    <w:rsid w:val="00E038E0"/>
    <w:rsid w:val="00E0707B"/>
    <w:rsid w:val="00E16FF7"/>
    <w:rsid w:val="00E42DA5"/>
    <w:rsid w:val="00E45829"/>
    <w:rsid w:val="00E53335"/>
    <w:rsid w:val="00E53694"/>
    <w:rsid w:val="00E841ED"/>
    <w:rsid w:val="00E908A5"/>
    <w:rsid w:val="00E92223"/>
    <w:rsid w:val="00E966AA"/>
    <w:rsid w:val="00EA4CCF"/>
    <w:rsid w:val="00EA6DB9"/>
    <w:rsid w:val="00EC03E8"/>
    <w:rsid w:val="00EC35A6"/>
    <w:rsid w:val="00EC47D1"/>
    <w:rsid w:val="00ED37AE"/>
    <w:rsid w:val="00EE1A9A"/>
    <w:rsid w:val="00EF25CD"/>
    <w:rsid w:val="00EF353B"/>
    <w:rsid w:val="00F07D71"/>
    <w:rsid w:val="00F137C2"/>
    <w:rsid w:val="00F611F7"/>
    <w:rsid w:val="00F61A9D"/>
    <w:rsid w:val="00F6232E"/>
    <w:rsid w:val="00F63AE5"/>
    <w:rsid w:val="00F74E41"/>
    <w:rsid w:val="00F80592"/>
    <w:rsid w:val="00FA4341"/>
    <w:rsid w:val="00FC0EF0"/>
    <w:rsid w:val="00FD026B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95B1A9-98F6-4A78-8D69-21331EBC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82C8-0F89-4EB4-B94C-1FA79D65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1515</Words>
  <Characters>8336</Characters>
  <Application>Microsoft Office Word</Application>
  <DocSecurity>4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9832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BALLUAIS Fabienne</cp:lastModifiedBy>
  <cp:revision>2</cp:revision>
  <cp:lastPrinted>2022-10-26T13:57:00Z</cp:lastPrinted>
  <dcterms:created xsi:type="dcterms:W3CDTF">2022-10-26T13:58:00Z</dcterms:created>
  <dcterms:modified xsi:type="dcterms:W3CDTF">2022-10-26T13:58:00Z</dcterms:modified>
</cp:coreProperties>
</file>