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54A270" w14:textId="77777777" w:rsidR="00931155" w:rsidRPr="00BB3F18" w:rsidRDefault="0034507A" w:rsidP="002C6B6B">
      <w:pPr>
        <w:jc w:val="center"/>
        <w:rPr>
          <w:rFonts w:cstheme="minorHAnsi"/>
          <w:b/>
          <w:sz w:val="28"/>
          <w:szCs w:val="28"/>
        </w:rPr>
      </w:pPr>
      <w:r w:rsidRPr="00BB3F18">
        <w:rPr>
          <w:rFonts w:cstheme="minorHAnsi"/>
          <w:b/>
          <w:sz w:val="28"/>
          <w:szCs w:val="28"/>
        </w:rPr>
        <w:t>FICHE DE POSTE</w:t>
      </w:r>
    </w:p>
    <w:p w14:paraId="41E88EF6" w14:textId="77777777" w:rsidR="0034507A" w:rsidRPr="00BB3F18" w:rsidRDefault="0034507A" w:rsidP="002C6B6B">
      <w:pPr>
        <w:jc w:val="center"/>
        <w:rPr>
          <w:rFonts w:cstheme="minorHAnsi"/>
          <w:b/>
          <w:sz w:val="28"/>
          <w:szCs w:val="28"/>
        </w:rPr>
      </w:pPr>
      <w:r w:rsidRPr="00BB3F18">
        <w:rPr>
          <w:rFonts w:cstheme="minorHAnsi"/>
          <w:b/>
          <w:sz w:val="28"/>
          <w:szCs w:val="28"/>
        </w:rPr>
        <w:t>EDUCATEUR SPORTIF – "CET ÉTÉ A RENNES – VILLAGES SPORTIFS"</w:t>
      </w:r>
    </w:p>
    <w:p w14:paraId="11C138E7" w14:textId="77777777" w:rsidR="0034507A" w:rsidRPr="00BB3F18" w:rsidRDefault="0034507A">
      <w:pPr>
        <w:rPr>
          <w:rFonts w:asciiTheme="majorHAnsi" w:hAnsiTheme="majorHAnsi" w:cstheme="majorHAnsi"/>
          <w:sz w:val="28"/>
          <w:szCs w:val="28"/>
        </w:rPr>
      </w:pPr>
    </w:p>
    <w:p w14:paraId="3CB0BEF9" w14:textId="78C46D7A" w:rsidR="0034507A" w:rsidRPr="00BB3F18" w:rsidRDefault="0034507A" w:rsidP="00380EAD">
      <w:pPr>
        <w:jc w:val="center"/>
        <w:rPr>
          <w:rFonts w:cstheme="minorHAnsi"/>
          <w:sz w:val="28"/>
          <w:szCs w:val="28"/>
        </w:rPr>
      </w:pPr>
      <w:r w:rsidRPr="00BB3F18">
        <w:rPr>
          <w:rFonts w:cstheme="minorHAnsi"/>
          <w:sz w:val="28"/>
          <w:szCs w:val="28"/>
        </w:rPr>
        <w:t>Direction des Sports</w:t>
      </w:r>
      <w:r w:rsidR="00380EAD" w:rsidRPr="00BB3F18">
        <w:rPr>
          <w:rFonts w:cstheme="minorHAnsi"/>
          <w:sz w:val="28"/>
          <w:szCs w:val="28"/>
        </w:rPr>
        <w:t xml:space="preserve"> - Service </w:t>
      </w:r>
      <w:r w:rsidRPr="00BB3F18">
        <w:rPr>
          <w:rFonts w:cstheme="minorHAnsi"/>
          <w:sz w:val="28"/>
          <w:szCs w:val="28"/>
        </w:rPr>
        <w:t>Animation Planification</w:t>
      </w:r>
    </w:p>
    <w:p w14:paraId="65C11165" w14:textId="77777777" w:rsidR="00BB3F18" w:rsidRDefault="00BB3F18" w:rsidP="00BB3F18">
      <w:pPr>
        <w:rPr>
          <w:rFonts w:asciiTheme="majorHAnsi" w:hAnsiTheme="majorHAnsi" w:cstheme="majorHAnsi"/>
          <w:sz w:val="32"/>
          <w:szCs w:val="28"/>
        </w:rPr>
      </w:pPr>
      <w:r w:rsidRPr="00BB3F18">
        <w:rPr>
          <w:rFonts w:asciiTheme="majorHAnsi" w:hAnsiTheme="majorHAnsi" w:cstheme="majorHAnsi"/>
          <w:sz w:val="28"/>
          <w:szCs w:val="28"/>
          <w:u w:val="single"/>
        </w:rPr>
        <w:t>Contexte</w:t>
      </w:r>
      <w:r w:rsidRPr="00BB3F18">
        <w:rPr>
          <w:rFonts w:asciiTheme="majorHAnsi" w:hAnsiTheme="majorHAnsi" w:cstheme="majorHAnsi"/>
          <w:sz w:val="28"/>
          <w:szCs w:val="28"/>
        </w:rPr>
        <w:t> :</w:t>
      </w:r>
      <w:r w:rsidRPr="00BB3F18">
        <w:rPr>
          <w:rFonts w:asciiTheme="majorHAnsi" w:hAnsiTheme="majorHAnsi" w:cstheme="majorHAnsi"/>
          <w:sz w:val="32"/>
          <w:szCs w:val="28"/>
        </w:rPr>
        <w:t xml:space="preserve"> </w:t>
      </w:r>
    </w:p>
    <w:p w14:paraId="22A8CAF9" w14:textId="092EDC2B" w:rsidR="00BB3F18" w:rsidRPr="00BB3F18" w:rsidRDefault="00BB3F18" w:rsidP="00BB3F18">
      <w:pPr>
        <w:rPr>
          <w:rFonts w:asciiTheme="majorHAnsi" w:hAnsiTheme="majorHAnsi" w:cstheme="majorHAnsi"/>
          <w:sz w:val="28"/>
        </w:rPr>
      </w:pPr>
      <w:bookmarkStart w:id="0" w:name="_GoBack"/>
      <w:bookmarkEnd w:id="0"/>
      <w:r w:rsidRPr="00BB3F18">
        <w:rPr>
          <w:rFonts w:asciiTheme="majorHAnsi" w:hAnsiTheme="majorHAnsi" w:cstheme="majorHAnsi"/>
          <w:sz w:val="28"/>
        </w:rPr>
        <w:t>Le dispositif "cet été à Rennes" est une offre estivale pour les enfants, les jeunes et les familles qui ne partent pas en vacances. La direction des Sports de la Ville de Rennes met en place trois villages sportifs dans les parcs et espaces verts de la Ville.</w:t>
      </w:r>
    </w:p>
    <w:p w14:paraId="2F3DD88A" w14:textId="78BCA84B" w:rsidR="00BB3F18" w:rsidRPr="00BB3F18" w:rsidRDefault="00BB3F18" w:rsidP="00BB3F18">
      <w:pPr>
        <w:rPr>
          <w:rFonts w:asciiTheme="majorHAnsi" w:hAnsiTheme="majorHAnsi" w:cstheme="majorHAnsi"/>
          <w:sz w:val="36"/>
          <w:szCs w:val="28"/>
        </w:rPr>
      </w:pPr>
      <w:r w:rsidRPr="00BB3F18">
        <w:rPr>
          <w:rFonts w:asciiTheme="majorHAnsi" w:hAnsiTheme="majorHAnsi" w:cstheme="majorHAnsi"/>
          <w:sz w:val="28"/>
        </w:rPr>
        <w:t xml:space="preserve">Participer au contenu du projet et proposer des activités physiques et sportives variées et adaptées au public, Encadrer des publics pré-ados (8-14 ans) et familles au sein des quartiers prioritaires rennais, Travailler en équipe avec les </w:t>
      </w:r>
      <w:proofErr w:type="spellStart"/>
      <w:proofErr w:type="gramStart"/>
      <w:r w:rsidRPr="00BB3F18">
        <w:rPr>
          <w:rFonts w:asciiTheme="majorHAnsi" w:hAnsiTheme="majorHAnsi" w:cstheme="majorHAnsi"/>
          <w:sz w:val="28"/>
        </w:rPr>
        <w:t>éducateurs.rices</w:t>
      </w:r>
      <w:proofErr w:type="spellEnd"/>
      <w:proofErr w:type="gramEnd"/>
      <w:r w:rsidRPr="00BB3F18">
        <w:rPr>
          <w:rFonts w:asciiTheme="majorHAnsi" w:hAnsiTheme="majorHAnsi" w:cstheme="majorHAnsi"/>
          <w:sz w:val="28"/>
        </w:rPr>
        <w:t xml:space="preserve"> </w:t>
      </w:r>
      <w:proofErr w:type="spellStart"/>
      <w:r w:rsidRPr="00BB3F18">
        <w:rPr>
          <w:rFonts w:asciiTheme="majorHAnsi" w:hAnsiTheme="majorHAnsi" w:cstheme="majorHAnsi"/>
          <w:sz w:val="28"/>
        </w:rPr>
        <w:t>sportifs.ves</w:t>
      </w:r>
      <w:proofErr w:type="spellEnd"/>
      <w:r w:rsidRPr="00BB3F18">
        <w:rPr>
          <w:rFonts w:asciiTheme="majorHAnsi" w:hAnsiTheme="majorHAnsi" w:cstheme="majorHAnsi"/>
          <w:sz w:val="28"/>
        </w:rPr>
        <w:t xml:space="preserve"> de la ville et le milieu associatif.</w:t>
      </w:r>
    </w:p>
    <w:p w14:paraId="639B341E" w14:textId="77777777" w:rsidR="0034507A" w:rsidRPr="00BB3F18" w:rsidRDefault="0034507A">
      <w:pPr>
        <w:rPr>
          <w:rFonts w:asciiTheme="majorHAnsi" w:hAnsiTheme="majorHAnsi" w:cstheme="majorHAnsi"/>
          <w:sz w:val="28"/>
          <w:szCs w:val="28"/>
        </w:rPr>
      </w:pPr>
    </w:p>
    <w:p w14:paraId="542B3EAF" w14:textId="77777777" w:rsidR="0034507A" w:rsidRPr="00BB3F18" w:rsidRDefault="0034507A">
      <w:pPr>
        <w:rPr>
          <w:rFonts w:asciiTheme="majorHAnsi" w:hAnsiTheme="majorHAnsi" w:cstheme="majorHAnsi"/>
          <w:sz w:val="28"/>
          <w:szCs w:val="28"/>
        </w:rPr>
      </w:pPr>
      <w:r w:rsidRPr="00BB3F18">
        <w:rPr>
          <w:rFonts w:asciiTheme="majorHAnsi" w:hAnsiTheme="majorHAnsi" w:cstheme="majorHAnsi"/>
          <w:sz w:val="28"/>
          <w:szCs w:val="28"/>
          <w:u w:val="single"/>
        </w:rPr>
        <w:t>Missions</w:t>
      </w:r>
      <w:r w:rsidR="002C6B6B" w:rsidRPr="00BB3F18">
        <w:rPr>
          <w:rFonts w:asciiTheme="majorHAnsi" w:hAnsiTheme="majorHAnsi" w:cstheme="majorHAnsi"/>
          <w:sz w:val="28"/>
          <w:szCs w:val="28"/>
        </w:rPr>
        <w:t xml:space="preserve"> : </w:t>
      </w:r>
      <w:r w:rsidR="00380EAD" w:rsidRPr="00BB3F18">
        <w:rPr>
          <w:rFonts w:asciiTheme="majorHAnsi" w:hAnsiTheme="majorHAnsi" w:cstheme="majorHAnsi"/>
          <w:sz w:val="28"/>
          <w:szCs w:val="28"/>
        </w:rPr>
        <w:t>Mettre</w:t>
      </w:r>
      <w:r w:rsidRPr="00BB3F18">
        <w:rPr>
          <w:rFonts w:asciiTheme="majorHAnsi" w:hAnsiTheme="majorHAnsi" w:cstheme="majorHAnsi"/>
          <w:sz w:val="28"/>
          <w:szCs w:val="28"/>
        </w:rPr>
        <w:t xml:space="preserve"> en œuvre la politique sportive municipale</w:t>
      </w:r>
    </w:p>
    <w:p w14:paraId="1A10ACF9" w14:textId="77777777" w:rsidR="0034507A" w:rsidRPr="00BB3F18" w:rsidRDefault="0034507A" w:rsidP="003D440D">
      <w:pPr>
        <w:pStyle w:val="Default"/>
        <w:numPr>
          <w:ilvl w:val="0"/>
          <w:numId w:val="2"/>
        </w:numPr>
        <w:jc w:val="both"/>
        <w:rPr>
          <w:rFonts w:asciiTheme="majorHAnsi" w:hAnsiTheme="majorHAnsi" w:cstheme="majorHAnsi"/>
          <w:sz w:val="28"/>
          <w:szCs w:val="28"/>
        </w:rPr>
      </w:pPr>
      <w:r w:rsidRPr="00BB3F18">
        <w:rPr>
          <w:rFonts w:asciiTheme="majorHAnsi" w:hAnsiTheme="majorHAnsi" w:cstheme="majorHAnsi"/>
          <w:sz w:val="28"/>
          <w:szCs w:val="28"/>
        </w:rPr>
        <w:t>Élaborer une programmation variée d'activités sportives,</w:t>
      </w:r>
    </w:p>
    <w:p w14:paraId="0CC8876E" w14:textId="77777777" w:rsidR="0034507A" w:rsidRPr="00BB3F18" w:rsidRDefault="0034507A" w:rsidP="003D440D">
      <w:pPr>
        <w:pStyle w:val="Default"/>
        <w:numPr>
          <w:ilvl w:val="0"/>
          <w:numId w:val="2"/>
        </w:numPr>
        <w:jc w:val="both"/>
        <w:rPr>
          <w:rFonts w:asciiTheme="majorHAnsi" w:hAnsiTheme="majorHAnsi" w:cstheme="majorHAnsi"/>
          <w:sz w:val="28"/>
          <w:szCs w:val="28"/>
        </w:rPr>
      </w:pPr>
      <w:r w:rsidRPr="00BB3F18">
        <w:rPr>
          <w:rFonts w:asciiTheme="majorHAnsi" w:hAnsiTheme="majorHAnsi" w:cstheme="majorHAnsi"/>
          <w:sz w:val="28"/>
          <w:szCs w:val="28"/>
        </w:rPr>
        <w:t>Faire découvrir la pratique des activités physiques et sportives aux jeunes rennais</w:t>
      </w:r>
      <w:r w:rsidR="00E522CC" w:rsidRPr="00BB3F18">
        <w:rPr>
          <w:rFonts w:asciiTheme="majorHAnsi" w:hAnsiTheme="majorHAnsi" w:cstheme="majorHAnsi"/>
          <w:sz w:val="28"/>
          <w:szCs w:val="28"/>
        </w:rPr>
        <w:t xml:space="preserve"> au sein des quartiers prioritaires</w:t>
      </w:r>
      <w:r w:rsidRPr="00BB3F18">
        <w:rPr>
          <w:rFonts w:asciiTheme="majorHAnsi" w:hAnsiTheme="majorHAnsi" w:cstheme="majorHAnsi"/>
          <w:sz w:val="28"/>
          <w:szCs w:val="28"/>
        </w:rPr>
        <w:t>,</w:t>
      </w:r>
    </w:p>
    <w:p w14:paraId="04003891" w14:textId="77777777" w:rsidR="0034507A" w:rsidRPr="00BB3F18" w:rsidRDefault="0034507A" w:rsidP="003D440D">
      <w:pPr>
        <w:pStyle w:val="Default"/>
        <w:numPr>
          <w:ilvl w:val="0"/>
          <w:numId w:val="2"/>
        </w:numPr>
        <w:jc w:val="both"/>
        <w:rPr>
          <w:rFonts w:asciiTheme="majorHAnsi" w:hAnsiTheme="majorHAnsi" w:cstheme="majorHAnsi"/>
          <w:sz w:val="28"/>
          <w:szCs w:val="28"/>
        </w:rPr>
      </w:pPr>
      <w:r w:rsidRPr="00BB3F18">
        <w:rPr>
          <w:rFonts w:asciiTheme="majorHAnsi" w:hAnsiTheme="majorHAnsi" w:cstheme="majorHAnsi"/>
          <w:sz w:val="28"/>
          <w:szCs w:val="28"/>
        </w:rPr>
        <w:t>Proposer des activités sportives adaptées en direction du public cible (8/14 ans)</w:t>
      </w:r>
      <w:r w:rsidR="003D440D" w:rsidRPr="00BB3F18">
        <w:rPr>
          <w:rFonts w:asciiTheme="majorHAnsi" w:hAnsiTheme="majorHAnsi" w:cstheme="majorHAnsi"/>
          <w:sz w:val="28"/>
          <w:szCs w:val="28"/>
        </w:rPr>
        <w:t>,</w:t>
      </w:r>
    </w:p>
    <w:p w14:paraId="1786CF98" w14:textId="77777777" w:rsidR="0034507A" w:rsidRPr="00BB3F18" w:rsidRDefault="0034507A" w:rsidP="003D440D">
      <w:pPr>
        <w:pStyle w:val="Default"/>
        <w:numPr>
          <w:ilvl w:val="0"/>
          <w:numId w:val="2"/>
        </w:numPr>
        <w:jc w:val="both"/>
        <w:rPr>
          <w:rFonts w:asciiTheme="majorHAnsi" w:hAnsiTheme="majorHAnsi" w:cstheme="majorHAnsi"/>
          <w:sz w:val="28"/>
          <w:szCs w:val="28"/>
        </w:rPr>
      </w:pPr>
      <w:r w:rsidRPr="00BB3F18">
        <w:rPr>
          <w:rFonts w:asciiTheme="majorHAnsi" w:hAnsiTheme="majorHAnsi" w:cstheme="majorHAnsi"/>
          <w:sz w:val="28"/>
          <w:szCs w:val="28"/>
        </w:rPr>
        <w:t>Encadrer, animer, cogérer des interventions</w:t>
      </w:r>
      <w:r w:rsidR="00E522CC" w:rsidRPr="00BB3F18">
        <w:rPr>
          <w:rFonts w:asciiTheme="majorHAnsi" w:hAnsiTheme="majorHAnsi" w:cstheme="majorHAnsi"/>
          <w:sz w:val="28"/>
          <w:szCs w:val="28"/>
        </w:rPr>
        <w:t>,</w:t>
      </w:r>
    </w:p>
    <w:p w14:paraId="29D6C78C" w14:textId="77777777" w:rsidR="0034507A" w:rsidRPr="00BB3F18" w:rsidRDefault="0034507A" w:rsidP="003D440D">
      <w:pPr>
        <w:pStyle w:val="Default"/>
        <w:numPr>
          <w:ilvl w:val="0"/>
          <w:numId w:val="2"/>
        </w:numPr>
        <w:jc w:val="both"/>
        <w:rPr>
          <w:rFonts w:asciiTheme="majorHAnsi" w:hAnsiTheme="majorHAnsi" w:cstheme="majorHAnsi"/>
          <w:sz w:val="28"/>
          <w:szCs w:val="28"/>
        </w:rPr>
      </w:pPr>
      <w:r w:rsidRPr="00BB3F18">
        <w:rPr>
          <w:rFonts w:asciiTheme="majorHAnsi" w:hAnsiTheme="majorHAnsi" w:cstheme="majorHAnsi"/>
          <w:sz w:val="28"/>
          <w:szCs w:val="28"/>
        </w:rPr>
        <w:t>Accueil du public : communication sur le dispositif, gestion des inscriptions, informations diverses…</w:t>
      </w:r>
    </w:p>
    <w:p w14:paraId="2FB20AB8" w14:textId="77777777" w:rsidR="0034507A" w:rsidRPr="00BB3F18" w:rsidRDefault="0034507A" w:rsidP="003D440D">
      <w:pPr>
        <w:pStyle w:val="Default"/>
        <w:numPr>
          <w:ilvl w:val="0"/>
          <w:numId w:val="2"/>
        </w:numPr>
        <w:jc w:val="both"/>
        <w:rPr>
          <w:rFonts w:asciiTheme="majorHAnsi" w:hAnsiTheme="majorHAnsi" w:cstheme="majorHAnsi"/>
          <w:sz w:val="28"/>
          <w:szCs w:val="28"/>
        </w:rPr>
      </w:pPr>
      <w:r w:rsidRPr="00BB3F18">
        <w:rPr>
          <w:rFonts w:asciiTheme="majorHAnsi" w:hAnsiTheme="majorHAnsi" w:cstheme="majorHAnsi"/>
          <w:sz w:val="28"/>
          <w:szCs w:val="28"/>
        </w:rPr>
        <w:t>Installation et rangement du village</w:t>
      </w:r>
      <w:r w:rsidR="003D440D" w:rsidRPr="00BB3F18">
        <w:rPr>
          <w:rFonts w:asciiTheme="majorHAnsi" w:hAnsiTheme="majorHAnsi" w:cstheme="majorHAnsi"/>
          <w:sz w:val="28"/>
          <w:szCs w:val="28"/>
        </w:rPr>
        <w:t>.</w:t>
      </w:r>
    </w:p>
    <w:p w14:paraId="5C520BE9" w14:textId="77777777" w:rsidR="0034507A" w:rsidRPr="00BB3F18" w:rsidRDefault="0034507A" w:rsidP="0034507A">
      <w:pPr>
        <w:pStyle w:val="Default"/>
        <w:rPr>
          <w:rFonts w:asciiTheme="majorHAnsi" w:hAnsiTheme="majorHAnsi" w:cstheme="majorHAnsi"/>
          <w:sz w:val="28"/>
          <w:szCs w:val="28"/>
        </w:rPr>
      </w:pPr>
    </w:p>
    <w:p w14:paraId="529FC608" w14:textId="1AE4D24F" w:rsidR="0034507A" w:rsidRPr="00BB3F18" w:rsidRDefault="00E522CC">
      <w:pPr>
        <w:rPr>
          <w:rFonts w:asciiTheme="majorHAnsi" w:hAnsiTheme="majorHAnsi" w:cstheme="majorHAnsi"/>
          <w:sz w:val="28"/>
          <w:szCs w:val="28"/>
        </w:rPr>
      </w:pPr>
      <w:r w:rsidRPr="00BB3F18">
        <w:rPr>
          <w:rFonts w:asciiTheme="majorHAnsi" w:hAnsiTheme="majorHAnsi" w:cstheme="majorHAnsi"/>
          <w:sz w:val="28"/>
          <w:szCs w:val="28"/>
          <w:u w:val="single"/>
        </w:rPr>
        <w:t>Lieux</w:t>
      </w:r>
      <w:r w:rsidRPr="00BB3F18">
        <w:rPr>
          <w:rFonts w:asciiTheme="majorHAnsi" w:hAnsiTheme="majorHAnsi" w:cstheme="majorHAnsi"/>
          <w:sz w:val="28"/>
          <w:szCs w:val="28"/>
        </w:rPr>
        <w:t xml:space="preserve"> : </w:t>
      </w:r>
      <w:r w:rsidR="008A03CB" w:rsidRPr="00BB3F18">
        <w:rPr>
          <w:rFonts w:asciiTheme="majorHAnsi" w:hAnsiTheme="majorHAnsi" w:cstheme="majorHAnsi"/>
          <w:sz w:val="28"/>
          <w:szCs w:val="28"/>
        </w:rPr>
        <w:t>P</w:t>
      </w:r>
      <w:r w:rsidRPr="00BB3F18">
        <w:rPr>
          <w:rFonts w:asciiTheme="majorHAnsi" w:hAnsiTheme="majorHAnsi" w:cstheme="majorHAnsi"/>
          <w:sz w:val="28"/>
          <w:szCs w:val="28"/>
        </w:rPr>
        <w:t xml:space="preserve">arc de Maurepas, </w:t>
      </w:r>
      <w:r w:rsidR="008A03CB" w:rsidRPr="00BB3F18">
        <w:rPr>
          <w:rFonts w:asciiTheme="majorHAnsi" w:hAnsiTheme="majorHAnsi" w:cstheme="majorHAnsi"/>
          <w:sz w:val="28"/>
          <w:szCs w:val="28"/>
        </w:rPr>
        <w:t>P</w:t>
      </w:r>
      <w:r w:rsidRPr="00BB3F18">
        <w:rPr>
          <w:rFonts w:asciiTheme="majorHAnsi" w:hAnsiTheme="majorHAnsi" w:cstheme="majorHAnsi"/>
          <w:sz w:val="28"/>
          <w:szCs w:val="28"/>
        </w:rPr>
        <w:t xml:space="preserve">arc des Hautes </w:t>
      </w:r>
      <w:proofErr w:type="spellStart"/>
      <w:r w:rsidRPr="00BB3F18">
        <w:rPr>
          <w:rFonts w:asciiTheme="majorHAnsi" w:hAnsiTheme="majorHAnsi" w:cstheme="majorHAnsi"/>
          <w:sz w:val="28"/>
          <w:szCs w:val="28"/>
        </w:rPr>
        <w:t>Ourmes</w:t>
      </w:r>
      <w:proofErr w:type="spellEnd"/>
    </w:p>
    <w:p w14:paraId="567CF952" w14:textId="595FE4D2" w:rsidR="00E522CC" w:rsidRPr="00BB3F18" w:rsidRDefault="00E522CC">
      <w:pPr>
        <w:rPr>
          <w:rFonts w:asciiTheme="majorHAnsi" w:hAnsiTheme="majorHAnsi" w:cstheme="majorHAnsi"/>
          <w:sz w:val="28"/>
          <w:szCs w:val="28"/>
        </w:rPr>
      </w:pPr>
      <w:r w:rsidRPr="00BB3F18">
        <w:rPr>
          <w:rFonts w:asciiTheme="majorHAnsi" w:hAnsiTheme="majorHAnsi" w:cstheme="majorHAnsi"/>
          <w:sz w:val="28"/>
          <w:szCs w:val="28"/>
          <w:u w:val="single"/>
        </w:rPr>
        <w:t>Horaires</w:t>
      </w:r>
      <w:r w:rsidRPr="00BB3F18">
        <w:rPr>
          <w:rFonts w:asciiTheme="majorHAnsi" w:hAnsiTheme="majorHAnsi" w:cstheme="majorHAnsi"/>
          <w:sz w:val="28"/>
          <w:szCs w:val="28"/>
        </w:rPr>
        <w:t xml:space="preserve"> : </w:t>
      </w:r>
      <w:r w:rsidR="005F747C" w:rsidRPr="00BB3F18">
        <w:rPr>
          <w:rFonts w:asciiTheme="majorHAnsi" w:hAnsiTheme="majorHAnsi" w:cstheme="majorHAnsi"/>
          <w:sz w:val="28"/>
          <w:szCs w:val="28"/>
        </w:rPr>
        <w:t xml:space="preserve">amplitude horaire de </w:t>
      </w:r>
      <w:r w:rsidRPr="00BB3F18">
        <w:rPr>
          <w:rFonts w:asciiTheme="majorHAnsi" w:hAnsiTheme="majorHAnsi" w:cstheme="majorHAnsi"/>
          <w:sz w:val="28"/>
          <w:szCs w:val="28"/>
        </w:rPr>
        <w:t>11h /19h30</w:t>
      </w:r>
      <w:r w:rsidR="005F747C" w:rsidRPr="00BB3F18">
        <w:rPr>
          <w:rFonts w:asciiTheme="majorHAnsi" w:hAnsiTheme="majorHAnsi" w:cstheme="majorHAnsi"/>
          <w:sz w:val="28"/>
          <w:szCs w:val="28"/>
        </w:rPr>
        <w:t xml:space="preserve"> (35h/</w:t>
      </w:r>
      <w:proofErr w:type="spellStart"/>
      <w:r w:rsidR="005F747C" w:rsidRPr="00BB3F18">
        <w:rPr>
          <w:rFonts w:asciiTheme="majorHAnsi" w:hAnsiTheme="majorHAnsi" w:cstheme="majorHAnsi"/>
          <w:sz w:val="28"/>
          <w:szCs w:val="28"/>
        </w:rPr>
        <w:t>sem</w:t>
      </w:r>
      <w:proofErr w:type="spellEnd"/>
      <w:r w:rsidR="005F747C" w:rsidRPr="00BB3F18">
        <w:rPr>
          <w:rFonts w:asciiTheme="majorHAnsi" w:hAnsiTheme="majorHAnsi" w:cstheme="majorHAnsi"/>
          <w:sz w:val="28"/>
          <w:szCs w:val="28"/>
        </w:rPr>
        <w:t>)</w:t>
      </w:r>
    </w:p>
    <w:p w14:paraId="293DA92B" w14:textId="77777777" w:rsidR="00BB3F18" w:rsidRPr="00BB3F18" w:rsidRDefault="00BB3F18">
      <w:pPr>
        <w:rPr>
          <w:rFonts w:asciiTheme="majorHAnsi" w:hAnsiTheme="majorHAnsi" w:cstheme="majorHAnsi"/>
          <w:sz w:val="28"/>
          <w:szCs w:val="28"/>
        </w:rPr>
      </w:pPr>
      <w:r w:rsidRPr="00BB3F18">
        <w:rPr>
          <w:rFonts w:asciiTheme="majorHAnsi" w:hAnsiTheme="majorHAnsi" w:cstheme="majorHAnsi"/>
          <w:sz w:val="28"/>
          <w:szCs w:val="28"/>
          <w:u w:val="single"/>
        </w:rPr>
        <w:t>Profil</w:t>
      </w:r>
      <w:r w:rsidRPr="00BB3F18">
        <w:rPr>
          <w:rFonts w:asciiTheme="majorHAnsi" w:hAnsiTheme="majorHAnsi" w:cstheme="majorHAnsi"/>
          <w:sz w:val="28"/>
          <w:szCs w:val="28"/>
        </w:rPr>
        <w:t xml:space="preserve"> : </w:t>
      </w:r>
    </w:p>
    <w:p w14:paraId="4EDA30FE" w14:textId="54110B69" w:rsidR="00BB3F18" w:rsidRPr="00BB3F18" w:rsidRDefault="00BB3F18" w:rsidP="00BB3F18">
      <w:pPr>
        <w:pStyle w:val="Paragraphedeliste"/>
        <w:numPr>
          <w:ilvl w:val="0"/>
          <w:numId w:val="3"/>
        </w:numPr>
        <w:rPr>
          <w:rFonts w:asciiTheme="majorHAnsi" w:hAnsiTheme="majorHAnsi" w:cstheme="majorHAnsi"/>
          <w:sz w:val="28"/>
          <w:szCs w:val="28"/>
        </w:rPr>
      </w:pPr>
      <w:r w:rsidRPr="00BB3F18">
        <w:rPr>
          <w:rFonts w:asciiTheme="majorHAnsi" w:hAnsiTheme="majorHAnsi" w:cstheme="majorHAnsi"/>
          <w:sz w:val="28"/>
          <w:szCs w:val="28"/>
        </w:rPr>
        <w:t>Titulaire d’un BPJEPS « Activité pour Tous » ou d’une licence STPAS</w:t>
      </w:r>
    </w:p>
    <w:p w14:paraId="2CEF919D" w14:textId="3AD42CB8" w:rsidR="00BB3F18" w:rsidRPr="00BB3F18" w:rsidRDefault="00BB3F18" w:rsidP="00BB3F18">
      <w:pPr>
        <w:pStyle w:val="Paragraphedeliste"/>
        <w:numPr>
          <w:ilvl w:val="0"/>
          <w:numId w:val="3"/>
        </w:numPr>
        <w:rPr>
          <w:rFonts w:asciiTheme="majorHAnsi" w:hAnsiTheme="majorHAnsi" w:cstheme="majorHAnsi"/>
          <w:sz w:val="28"/>
          <w:szCs w:val="28"/>
        </w:rPr>
      </w:pPr>
      <w:r w:rsidRPr="00BB3F18">
        <w:rPr>
          <w:rFonts w:asciiTheme="majorHAnsi" w:hAnsiTheme="majorHAnsi" w:cstheme="majorHAnsi"/>
          <w:sz w:val="28"/>
          <w:szCs w:val="28"/>
        </w:rPr>
        <w:t>Carte professionnelle obligatoire</w:t>
      </w:r>
    </w:p>
    <w:p w14:paraId="15F06B39" w14:textId="77777777" w:rsidR="00BB3F18" w:rsidRPr="00BB3F18" w:rsidRDefault="00BB3F18">
      <w:pPr>
        <w:rPr>
          <w:rFonts w:asciiTheme="majorHAnsi" w:hAnsiTheme="majorHAnsi" w:cstheme="majorHAnsi"/>
          <w:sz w:val="28"/>
          <w:szCs w:val="28"/>
        </w:rPr>
      </w:pPr>
    </w:p>
    <w:sectPr w:rsidR="00BB3F18" w:rsidRPr="00BB3F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018F8"/>
    <w:multiLevelType w:val="hybridMultilevel"/>
    <w:tmpl w:val="329C0478"/>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D8F481E"/>
    <w:multiLevelType w:val="hybridMultilevel"/>
    <w:tmpl w:val="BE229E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FE1061F"/>
    <w:multiLevelType w:val="hybridMultilevel"/>
    <w:tmpl w:val="F268465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07A"/>
    <w:rsid w:val="002C6B6B"/>
    <w:rsid w:val="0034507A"/>
    <w:rsid w:val="00380EAD"/>
    <w:rsid w:val="003D440D"/>
    <w:rsid w:val="005F747C"/>
    <w:rsid w:val="008A03CB"/>
    <w:rsid w:val="008B405C"/>
    <w:rsid w:val="008C4EA0"/>
    <w:rsid w:val="00931155"/>
    <w:rsid w:val="00BB3F18"/>
    <w:rsid w:val="00E522C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6657B"/>
  <w15:chartTrackingRefBased/>
  <w15:docId w15:val="{726FC565-B0CD-46BF-8519-71E8C12B4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34507A"/>
    <w:pPr>
      <w:autoSpaceDE w:val="0"/>
      <w:autoSpaceDN w:val="0"/>
      <w:adjustRightInd w:val="0"/>
      <w:spacing w:after="0" w:line="240" w:lineRule="auto"/>
    </w:pPr>
    <w:rPr>
      <w:rFonts w:ascii="Verdana" w:hAnsi="Verdana" w:cs="Verdana"/>
      <w:color w:val="000000"/>
      <w:sz w:val="24"/>
      <w:szCs w:val="24"/>
    </w:rPr>
  </w:style>
  <w:style w:type="paragraph" w:styleId="Paragraphedeliste">
    <w:name w:val="List Paragraph"/>
    <w:basedOn w:val="Normal"/>
    <w:uiPriority w:val="34"/>
    <w:qFormat/>
    <w:rsid w:val="00BB3F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220</Words>
  <Characters>1211</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Rennes Métropole</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PERRICHOT Nelly</dc:creator>
  <cp:keywords/>
  <dc:description/>
  <cp:lastModifiedBy>LAURENT Lucile</cp:lastModifiedBy>
  <cp:revision>2</cp:revision>
  <dcterms:created xsi:type="dcterms:W3CDTF">2026-02-20T14:57:00Z</dcterms:created>
  <dcterms:modified xsi:type="dcterms:W3CDTF">2026-02-20T14:57:00Z</dcterms:modified>
</cp:coreProperties>
</file>