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318716908" w:edGrp="everyone"/>
          <w:r w:rsidR="002B36A0" w:rsidRPr="002B36A0">
            <w:t>Journaliste responsable des actualités en ligne et des réseaux sociaux</w:t>
          </w:r>
          <w:permEnd w:id="1318716908"/>
        </w:sdtContent>
      </w:sdt>
      <w:r w:rsidR="00CC2FE8" w:rsidRPr="00CC2FE8">
        <w:t xml:space="preserve"> </w:t>
      </w:r>
    </w:p>
    <w:p w:rsidR="00DD76AE" w:rsidRPr="00AC1059" w:rsidRDefault="001B0F4C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153596756" w:edGrp="everyone"/>
          <w:r w:rsidR="00E349C0">
            <w:t xml:space="preserve">Catégorie A </w:t>
          </w:r>
          <w:permEnd w:id="1153596756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820123500" w:edGrp="everyone"/>
          <w:r w:rsidR="00E349C0">
            <w:t xml:space="preserve">Rennes Métropole </w:t>
          </w:r>
          <w:permEnd w:id="820123500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1B0F4C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287056958" w:edGrp="everyone"/>
          <w:r w:rsidR="00E349C0">
            <w:t xml:space="preserve">Direction de la communication </w:t>
          </w:r>
          <w:permEnd w:id="287056958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397846645" w:edGrp="everyone"/>
          <w:r w:rsidR="00E349C0">
            <w:t xml:space="preserve">115 agents </w:t>
          </w:r>
          <w:permEnd w:id="1397846645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1149393490" w:edGrp="everyone"/>
          <w:r w:rsidR="00E349C0" w:rsidRPr="00702925">
            <w:rPr>
              <w:rFonts w:ascii="DM Sans Medium" w:hAnsi="DM Sans Medium"/>
            </w:rPr>
            <w:t>Mettre en œuvre les stratégies de communication, les actions d'information et de relations publiques définies par les élus et contribuer avec les services à la rédaction d'une politique de communication dans les différents domaines de l'action municipale et métropolitaine</w:t>
          </w:r>
          <w:permEnd w:id="1149393490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1B0F4C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927230897" w:edGrp="everyone"/>
          <w:r w:rsidR="00E349C0">
            <w:t>Information multimédia (InfoCom)</w:t>
          </w:r>
          <w:permEnd w:id="927230897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1776491921" w:edGrp="everyone"/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>Pour le compte de la Ville de Rennes et de Rennes Métropole :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0B1C17">
            <w:rPr>
              <w:rFonts w:ascii="DM Sans Medium" w:eastAsia="Times New Roman" w:hAnsi="DM Sans Medium" w:cs="Times New Roman"/>
              <w:szCs w:val="20"/>
              <w:lang w:eastAsia="fr-FR"/>
            </w:rPr>
            <w:t>- Définit et met</w:t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 en œuvre la stratégie éditoriale multimédia au travers des publications </w:t>
          </w:r>
          <w:r w:rsidR="000B1C17">
            <w:t xml:space="preserve">du </w:t>
          </w:r>
          <w:r w:rsidR="003606A7">
            <w:t>magazine ICI Rennes</w:t>
          </w:r>
          <w:r w:rsidR="000B1C17">
            <w:t xml:space="preserve"> </w:t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>et des sites internet</w:t>
          </w:r>
          <w:r w:rsidR="000B1C17">
            <w:t xml:space="preserve"> pour le grand public. Publie à destination des élus</w:t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 la Lettre Métr</w:t>
          </w:r>
          <w:r w:rsidR="000B1C17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opole et </w:t>
          </w:r>
          <w:r w:rsidR="003606A7">
            <w:rPr>
              <w:rFonts w:ascii="DM Sans Medium" w:eastAsia="Times New Roman" w:hAnsi="DM Sans Medium" w:cs="Times New Roman"/>
              <w:szCs w:val="20"/>
              <w:lang w:eastAsia="fr-FR"/>
            </w:rPr>
            <w:t>le Rapport d’activités…)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>- Assurer le suiv</w:t>
          </w:r>
          <w:r w:rsidR="000B1C17">
            <w:rPr>
              <w:rFonts w:ascii="DM Sans Medium" w:eastAsia="Times New Roman" w:hAnsi="DM Sans Medium" w:cs="Times New Roman"/>
              <w:szCs w:val="20"/>
              <w:lang w:eastAsia="fr-FR"/>
            </w:rPr>
            <w:t>i de fabrication</w:t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, </w:t>
          </w:r>
          <w:r w:rsidR="00835AEB">
            <w:t>(</w:t>
          </w:r>
          <w:r w:rsidR="00835AEB">
            <w:rPr>
              <w:rFonts w:ascii="DM Sans Medium" w:eastAsia="Times New Roman" w:hAnsi="DM Sans Medium" w:cs="Times New Roman"/>
              <w:szCs w:val="20"/>
              <w:lang w:eastAsia="fr-FR"/>
            </w:rPr>
            <w:t>respect des calendriers et de</w:t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 la qualité </w:t>
          </w:r>
          <w:r w:rsidR="00835AEB">
            <w:rPr>
              <w:rFonts w:ascii="DM Sans Medium" w:eastAsia="Times New Roman" w:hAnsi="DM Sans Medium" w:cs="Times New Roman"/>
              <w:szCs w:val="20"/>
              <w:lang w:eastAsia="fr-FR"/>
            </w:rPr>
            <w:t>des supports d’information édités)</w:t>
          </w:r>
          <w:r w:rsidR="00835AEB">
            <w:t>.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>- Développer et animer les réseaux de contributeurs dans les communes, les quartiers, les équipements…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- Animer les réseaux sociaux de la collectivité 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- Assurer une veille </w:t>
          </w:r>
          <w:r w:rsidR="00C70530">
            <w:t>sur les</w:t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 xml:space="preserve"> tendances rédactionnelles multimédia et des usages.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>- Assurer le pilotage de la production photo pour le compte des deux collectivités</w:t>
          </w:r>
          <w:r w:rsidR="00E349C0">
            <w:rPr>
              <w:rFonts w:ascii="DM Sans Medium" w:eastAsia="Times New Roman" w:hAnsi="DM Sans Medium" w:cs="Times New Roman"/>
              <w:szCs w:val="20"/>
              <w:lang w:eastAsia="fr-FR"/>
            </w:rPr>
            <w:br/>
          </w:r>
          <w:r w:rsidR="00E349C0" w:rsidRPr="00DD69AE">
            <w:rPr>
              <w:rFonts w:ascii="DM Sans Medium" w:eastAsia="Times New Roman" w:hAnsi="DM Sans Medium" w:cs="Times New Roman"/>
              <w:szCs w:val="20"/>
              <w:lang w:eastAsia="fr-FR"/>
            </w:rPr>
            <w:t>- Conseiller les élus ainsi que les services dans l’utilisation des outils d’information externe.</w:t>
          </w:r>
          <w:permEnd w:id="1776491921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068780113" w:edGrp="everyone"/>
          <w:r w:rsidR="00E349C0">
            <w:t>18</w:t>
          </w:r>
          <w:permEnd w:id="1068780113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1B0F4C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2117282444" w:edGrp="everyone"/>
          <w:r w:rsidR="00BC3D45">
            <w:t>Concevoir, rédiger ou réaliser des contenus pour tous les supports que le service édite : site internet, a</w:t>
          </w:r>
          <w:r w:rsidR="00835AEB">
            <w:t xml:space="preserve">ctualités en ligne, </w:t>
          </w:r>
          <w:r w:rsidR="00BC3D45">
            <w:t>réseaux sociaux des deux collectivités.</w:t>
          </w:r>
          <w:r w:rsidR="00BC3D45">
            <w:br/>
            <w:t xml:space="preserve">Ces contenus devant être attractifs pour tous les âges et utiles pour </w:t>
          </w:r>
          <w:r w:rsidR="00761C67">
            <w:t>tou</w:t>
          </w:r>
          <w:r>
            <w:t>te</w:t>
          </w:r>
          <w:r w:rsidR="00761C67">
            <w:t>s les catégories de public.</w:t>
          </w:r>
          <w:r w:rsidR="00BE41AE">
            <w:br/>
            <w:t>Une mission particulière lui est confiée : le pilotage des</w:t>
          </w:r>
          <w:r>
            <w:t xml:space="preserve"> actualités d'icirennes.fr et des</w:t>
          </w:r>
          <w:r w:rsidR="00BE41AE">
            <w:t xml:space="preserve"> réseaux sociaux de la collectivité </w:t>
          </w:r>
          <w:r w:rsidR="00761C67">
            <w:t xml:space="preserve"> </w:t>
          </w:r>
          <w:permEnd w:id="2117282444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213989409" w:edGrp="everyone"/>
          <w:r w:rsidR="003606A7">
            <w:t xml:space="preserve"> </w:t>
          </w:r>
          <w:r w:rsidR="00FD6172" w:rsidRPr="00FD6172">
            <w:t xml:space="preserve">Piloter l'élaboration des contenus d'actualité en ligne et sur les réseaux sociaux </w:t>
          </w:r>
          <w:r w:rsidR="005C555F">
            <w:t>(4</w:t>
          </w:r>
          <w:r w:rsidR="00FD6172">
            <w:t>0</w:t>
          </w:r>
          <w:r w:rsidR="003606A7">
            <w:t>%)</w:t>
          </w:r>
          <w:permEnd w:id="1213989409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471611212" w:edGrp="everyone" w:displacedByCustomXml="prev"/>
        <w:p w:rsidR="00D669D3" w:rsidRPr="00F94996" w:rsidRDefault="00FD6172" w:rsidP="00F94996">
          <w:r>
            <w:t xml:space="preserve">Piloter l’équipe dans la production d'actualités en ligne, sous la responsabilité de la responsable de service, en coordination avec le/la responsable du site internet de </w:t>
          </w:r>
          <w:r w:rsidR="001B0F4C">
            <w:t>Rennes, Ville et métropole.</w:t>
          </w:r>
          <w:r w:rsidR="001B0F4C">
            <w:br/>
            <w:t>A</w:t>
          </w:r>
          <w:r>
            <w:t xml:space="preserve">nimer la réunion hebdomadaire de rédaction web, choisir et angler les sujets d'actualité. </w:t>
          </w:r>
          <w:r>
            <w:br/>
            <w:t>Coordonner le travail des journalistes et les commandes de piges (textes, photos, vidéos), répartir les tâches, assurer le suivi des plannings</w:t>
          </w:r>
          <w:r w:rsidR="001B0F4C">
            <w:t xml:space="preserve"> de publication</w:t>
          </w:r>
          <w:r>
            <w:t>.</w:t>
          </w:r>
          <w:r>
            <w:br/>
            <w:t xml:space="preserve">Avec l'aide de l'équipe multimédia, suivre les </w:t>
          </w:r>
          <w:r>
            <w:lastRenderedPageBreak/>
            <w:t xml:space="preserve">contributions des internautes et les réponses </w:t>
          </w:r>
          <w:r w:rsidR="001B0F4C">
            <w:t>fournies par les services</w:t>
          </w:r>
          <w:r>
            <w:t>,</w:t>
          </w:r>
        </w:p>
        <w:permEnd w:id="471611212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81730961" w:edGrp="everyone"/>
          <w:r w:rsidR="00FD6172">
            <w:t>Adapter l'actualité des institutions sur le</w:t>
          </w:r>
          <w:r w:rsidR="001B0F4C">
            <w:t>s réseaux sociaux  aux usages (3</w:t>
          </w:r>
          <w:r w:rsidR="00FD6172">
            <w:t>0</w:t>
          </w:r>
          <w:r w:rsidR="003606A7">
            <w:t xml:space="preserve">%) </w:t>
          </w:r>
          <w:permEnd w:id="781730961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889524099" w:edGrp="everyone" w:displacedByCustomXml="prev"/>
        <w:p w:rsidR="00B34034" w:rsidRPr="00F94996" w:rsidRDefault="001B0F4C" w:rsidP="00F94996">
          <w:r>
            <w:t>Analyser les évolutions des besoins des habitants, être force de proposition pour  de nouveaux services.</w:t>
          </w:r>
          <w:r>
            <w:br/>
            <w:t xml:space="preserve">Former, accompagner l'équipe dans l'usage des bonnes pratiques  </w:t>
          </w:r>
          <w:r>
            <w:br/>
            <w:t>Être force de proposition dans l'élaboration de la stratégie numérique responsable</w:t>
          </w:r>
          <w:r>
            <w:br/>
            <w:t>En période de refonte de la ligne éditoriale sur les réseaux sociaux, participer activement au groupe de pilotage du projet.</w:t>
          </w:r>
          <w:r>
            <w:br/>
            <w:t>V</w:t>
          </w:r>
          <w:r>
            <w:t>eille sur les influenceurs du territoire et les partenaires des politiques publiques</w:t>
          </w:r>
          <w:r>
            <w:br/>
            <w:t xml:space="preserve">Veille sur les bonnes pratiques : proposer des contenus </w:t>
          </w:r>
          <w:r>
            <w:t>engageants sans verser dans l'infobésité</w:t>
          </w:r>
          <w:r>
            <w:br/>
            <w:t xml:space="preserve">Être ressource pour les autres services des collectivités sur les bons usages des réseaux sociaux (Dir de quartier, DRH…) . </w:t>
          </w:r>
        </w:p>
        <w:permEnd w:id="889524099" w:displacedByCustomXml="next"/>
      </w:sdtContent>
    </w:sdt>
    <w:p w:rsidR="005D07F4" w:rsidRPr="006C0253" w:rsidRDefault="001B0F4C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9921142" w:edGrp="everyone"/>
          <w:r w:rsidR="004350E4">
            <w:t xml:space="preserve">3- </w:t>
          </w:r>
          <w:r w:rsidR="00FD6172" w:rsidRPr="00FD6172">
            <w:t>Rédaction et réalisation de contenus multiméd</w:t>
          </w:r>
          <w:r w:rsidR="00FD6172">
            <w:t>ias</w:t>
          </w:r>
          <w:r>
            <w:t xml:space="preserve"> p</w:t>
          </w:r>
          <w:r w:rsidR="00BE41AE">
            <w:t>our l'ensemble des supports (</w:t>
          </w:r>
          <w:r w:rsidR="005C555F">
            <w:t>3</w:t>
          </w:r>
          <w:r w:rsidR="00FD6172">
            <w:t>0</w:t>
          </w:r>
          <w:r w:rsidR="00FD6172" w:rsidRPr="00FD6172">
            <w:t>%)</w:t>
          </w:r>
          <w:permEnd w:id="179921142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298778697" w:edGrp="everyone" w:displacedByCustomXml="prev"/>
        <w:p w:rsidR="001930B3" w:rsidRDefault="00FD6172" w:rsidP="00F94996">
          <w:r>
            <w:t>Participer aux réunions de la rédaction pour l'établissement des sommaires des journaux pour apporter son expertise, proposer des sujets et les traiter, notamment en lien avec la ou les thématiq</w:t>
          </w:r>
          <w:r w:rsidR="001B0F4C">
            <w:t>ues dont il/elle aura la charge, sur tous les supports du service.</w:t>
          </w:r>
          <w:r>
            <w:t>.</w:t>
          </w:r>
        </w:p>
        <w:permEnd w:id="298778697" w:displacedByCustomXml="next"/>
      </w:sdtContent>
    </w:sdt>
    <w:p w:rsidR="00A57C97" w:rsidRPr="006C0253" w:rsidRDefault="001B0F4C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29855624" w:edGrp="everyone"/>
          <w:r w:rsidR="00A57C97">
            <w:t>4</w:t>
          </w:r>
          <w:r w:rsidR="00A57C97" w:rsidRPr="00DD76AE">
            <w:t>- P</w:t>
          </w:r>
          <w:r w:rsidR="00A57C97">
            <w:t xml:space="preserve">réciser </w:t>
          </w:r>
          <w:r w:rsidR="00A57C97" w:rsidRPr="006C0253">
            <w:t xml:space="preserve">ici la </w:t>
          </w:r>
          <w:r w:rsidR="00A57C97">
            <w:t>quatrième</w:t>
          </w:r>
          <w:r w:rsidR="00A57C97" w:rsidRPr="006C0253">
            <w:t xml:space="preserve"> mission</w:t>
          </w:r>
          <w:r w:rsidR="00A57C97">
            <w:t xml:space="preserve"> (xx%)</w:t>
          </w:r>
          <w:permEnd w:id="2129855624"/>
        </w:sdtContent>
      </w:sdt>
    </w:p>
    <w:sdt>
      <w:sdtPr>
        <w:id w:val="2092897752"/>
        <w:placeholder>
          <w:docPart w:val="7FDF68DD5C134D6DB6D2DDC93857CBE1"/>
        </w:placeholder>
        <w:showingPlcHdr/>
        <w15:color w:val="000000"/>
        <w15:appearance w15:val="hidden"/>
        <w:text w:multiLine="1"/>
      </w:sdtPr>
      <w:sdtEndPr/>
      <w:sdtContent>
        <w:permStart w:id="1380736671" w:edGrp="everyone" w:displacedByCustomXml="prev"/>
        <w:p w:rsidR="00A57C97" w:rsidRDefault="00A57C97" w:rsidP="00F94996">
          <w:r w:rsidRPr="00F94996">
            <w:t>Détailler ici les activités de cette mission.</w:t>
          </w:r>
        </w:p>
        <w:permEnd w:id="1380736671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991233382" w:edGrp="everyone" w:displacedByCustomXml="prev"/>
        <w:p w:rsidR="003606A7" w:rsidRDefault="003606A7" w:rsidP="00D6047C">
          <w:pPr>
            <w:pStyle w:val="Bulletpoint"/>
          </w:pPr>
          <w:r>
            <w:t>Sens du contact avec les habitants et les services</w:t>
          </w:r>
          <w:r w:rsidR="00C70530">
            <w:t>,</w:t>
          </w:r>
        </w:p>
        <w:p w:rsidR="003606A7" w:rsidRDefault="003606A7" w:rsidP="00D6047C">
          <w:pPr>
            <w:pStyle w:val="Bulletpoint"/>
          </w:pPr>
          <w:r>
            <w:t xml:space="preserve">Sens du travail collectif </w:t>
          </w:r>
        </w:p>
        <w:p w:rsidR="00C70530" w:rsidRDefault="00C70530" w:rsidP="00D6047C">
          <w:pPr>
            <w:pStyle w:val="Bulletpoint"/>
          </w:pPr>
          <w:r>
            <w:t>Initiative, autonomie et partage</w:t>
          </w:r>
        </w:p>
        <w:p w:rsidR="003606A7" w:rsidRDefault="003606A7" w:rsidP="003606A7">
          <w:pPr>
            <w:pStyle w:val="Bulletpoint"/>
          </w:pPr>
          <w:r>
            <w:t>Créativité rédactionnelle</w:t>
          </w:r>
        </w:p>
        <w:p w:rsidR="00C70530" w:rsidRDefault="00C70530" w:rsidP="003606A7">
          <w:pPr>
            <w:pStyle w:val="Bulletpoint"/>
          </w:pPr>
          <w:r>
            <w:t xml:space="preserve">Curiosité </w:t>
          </w:r>
        </w:p>
        <w:p w:rsidR="00AF71A0" w:rsidRDefault="001B0F4C" w:rsidP="00D6047C">
          <w:pPr>
            <w:pStyle w:val="Bulletpoint"/>
          </w:pPr>
        </w:p>
        <w:permEnd w:id="991233382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417992698" w:edGrp="everyone" w:displacedByCustomXml="prev"/>
        <w:p w:rsidR="003606A7" w:rsidRDefault="003606A7" w:rsidP="00D6047C">
          <w:pPr>
            <w:pStyle w:val="Bulletpoint"/>
          </w:pPr>
          <w:r>
            <w:t>Faire œuvre de pédagogie et de clarté dans la rédaction (sens de la synthèse, usage d'écriture simplifiée</w:t>
          </w:r>
          <w:r w:rsidR="00761C67">
            <w:t>)</w:t>
          </w:r>
        </w:p>
        <w:p w:rsidR="003606A7" w:rsidRDefault="003606A7" w:rsidP="003606A7">
          <w:pPr>
            <w:pStyle w:val="Bulletpoint"/>
          </w:pPr>
          <w:r>
            <w:t>Reportage et qualités dans la rédaction journalistique, créativité rédactionnelle</w:t>
          </w:r>
        </w:p>
        <w:p w:rsidR="003606A7" w:rsidRDefault="00BC3D45" w:rsidP="00D6047C">
          <w:pPr>
            <w:pStyle w:val="Bulletpoint"/>
          </w:pPr>
          <w:r>
            <w:t xml:space="preserve">Connaissance des collectivités locales </w:t>
          </w:r>
        </w:p>
        <w:p w:rsidR="00BC3D45" w:rsidRDefault="00BC3D45" w:rsidP="00D6047C">
          <w:pPr>
            <w:pStyle w:val="Bulletpoint"/>
          </w:pPr>
          <w:r>
            <w:t>Connaissance journalistiques</w:t>
          </w:r>
        </w:p>
        <w:p w:rsidR="00BC3D45" w:rsidRDefault="00BC3D45" w:rsidP="00D6047C">
          <w:pPr>
            <w:pStyle w:val="Bulletpoint"/>
          </w:pPr>
          <w:r>
            <w:t xml:space="preserve">Connaissances bureautique </w:t>
          </w:r>
        </w:p>
        <w:p w:rsidR="00AF71A0" w:rsidRDefault="00BC3D45" w:rsidP="00D6047C">
          <w:pPr>
            <w:pStyle w:val="Bulletpoint"/>
          </w:pPr>
          <w:r>
            <w:t>Connaissances des outils web (CMS, vidéo</w:t>
          </w:r>
          <w:r w:rsidR="00761C67">
            <w:t xml:space="preserve"> pour réseaux sociaux</w:t>
          </w:r>
          <w:r>
            <w:t>, infographie simple,  réseaux sociaux…)</w:t>
          </w:r>
          <w:r w:rsidR="003606A7">
            <w:t>)</w:t>
          </w:r>
        </w:p>
        <w:permEnd w:id="417992698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1303126806" w:edGrp="everyone" w:displacedByCustomXml="prev"/>
        <w:p w:rsidR="003606A7" w:rsidRDefault="003606A7" w:rsidP="00D6047C">
          <w:pPr>
            <w:pStyle w:val="Bulletpoint"/>
          </w:pPr>
          <w:r>
            <w:t>Journalisme de solution</w:t>
          </w:r>
        </w:p>
        <w:p w:rsidR="003606A7" w:rsidRDefault="003606A7" w:rsidP="00D6047C">
          <w:pPr>
            <w:pStyle w:val="Bulletpoint"/>
          </w:pPr>
          <w:r>
            <w:t>Sobriété éditoriale</w:t>
          </w:r>
        </w:p>
        <w:p w:rsidR="003606A7" w:rsidRDefault="00BC3D45" w:rsidP="00D6047C">
          <w:pPr>
            <w:pStyle w:val="Bulletpoint"/>
          </w:pPr>
          <w:r>
            <w:t>Écriture</w:t>
          </w:r>
          <w:r w:rsidR="003606A7">
            <w:t xml:space="preserve"> FALC, égalitaire</w:t>
          </w:r>
        </w:p>
        <w:p w:rsidR="00C70530" w:rsidRDefault="00C70530" w:rsidP="00D6047C">
          <w:pPr>
            <w:pStyle w:val="Bulletpoint"/>
          </w:pPr>
          <w:r>
            <w:t>Actualisation des savoirs faires sur les réseaux sociaux</w:t>
          </w:r>
          <w:r w:rsidR="00761C67">
            <w:t xml:space="preserve"> et nouveaux formats éditoriaux</w:t>
          </w:r>
        </w:p>
        <w:p w:rsidR="00AF71A0" w:rsidRDefault="001B0F4C" w:rsidP="00D6047C">
          <w:pPr>
            <w:pStyle w:val="Bulletpoint"/>
          </w:pPr>
        </w:p>
        <w:permEnd w:id="1303126806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091059463" w:edGrp="everyone"/>
          <w:r w:rsidR="00BC3D45">
            <w:t xml:space="preserve">37h ou 37h30 ou 39h. Horaires atypiques possibles occasionnellement. </w:t>
          </w:r>
          <w:permEnd w:id="1091059463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438007199" w:edGrp="everyone"/>
          <w:r w:rsidR="00E349C0">
            <w:t xml:space="preserve">Rennes Métropole </w:t>
          </w:r>
          <w:permEnd w:id="438007199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488600037" w:edGrp="everyone"/>
          <w:r w:rsidR="00BC3D45">
            <w:t>Ordinateur et smartphone</w:t>
          </w:r>
          <w:permEnd w:id="488600037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944901818" w:edGrp="everyone"/>
          <w:r w:rsidR="00FD6172">
            <w:t xml:space="preserve">Responsable du site internet </w:t>
          </w:r>
          <w:permEnd w:id="944901818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1858738820" w:edGrp="everyone"/>
          <w:r w:rsidR="00E349C0">
            <w:t>OUII</w:t>
          </w:r>
          <w:permEnd w:id="1858738820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:showingPlcHdr/>
          <w15:appearance w15:val="hidden"/>
          <w:text w:multiLine="1"/>
        </w:sdtPr>
        <w:sdtEndPr/>
        <w:sdtContent>
          <w:permStart w:id="586818465" w:edGrp="everyone"/>
          <w:r w:rsidR="00E94246" w:rsidRPr="000853C2">
            <w:t>Autres</w:t>
          </w:r>
          <w:r w:rsidR="00E94246">
            <w:t>.</w:t>
          </w:r>
          <w:permEnd w:id="586818465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827538099" w:edGrp="everyone"/>
          <w:r w:rsidR="00E349C0">
            <w:t xml:space="preserve">Cadre A </w:t>
          </w:r>
          <w:permEnd w:id="1827538099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958545855" w:edGrp="everyone"/>
          <w:r w:rsidR="00E349C0">
            <w:t xml:space="preserve">Parcours 2 </w:t>
          </w:r>
          <w:permEnd w:id="958545855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:showingPlcHdr/>
          <w15:appearance w15:val="hidden"/>
          <w:text w:multiLine="1"/>
        </w:sdtPr>
        <w:sdtEndPr/>
        <w:sdtContent>
          <w:permStart w:id="1357659888" w:edGrp="everyone"/>
          <w:r w:rsidR="00E94246" w:rsidRPr="000853C2">
            <w:t>Détailler ici les éléments complémentaires de rémunération.</w:t>
          </w:r>
          <w:permEnd w:id="1357659888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1133782333" w:edGrp="everyone"/>
          <w:r w:rsidR="000B1C17" w:rsidRPr="007416AF">
            <w:rPr>
              <w:rFonts w:ascii="DM Sans Medium" w:eastAsia="Times New Roman" w:hAnsi="DM Sans Medium" w:cs="Times New Roman"/>
              <w:szCs w:val="20"/>
              <w:lang w:eastAsia="fr-FR"/>
            </w:rPr>
            <w:t>90087</w:t>
          </w:r>
          <w:permEnd w:id="1133782333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162025643" w:edGrp="everyone"/>
          <w:r w:rsidR="00E349C0">
            <w:t>05/06/2024</w:t>
          </w:r>
          <w:permEnd w:id="162025643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7C" w:rsidRDefault="00A5737C" w:rsidP="000A11D1">
      <w:pPr>
        <w:spacing w:line="240" w:lineRule="auto"/>
      </w:pPr>
      <w:r>
        <w:separator/>
      </w:r>
    </w:p>
  </w:endnote>
  <w:endnote w:type="continuationSeparator" w:id="0">
    <w:p w:rsidR="00A5737C" w:rsidRDefault="00A5737C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Medium">
    <w:altName w:val="Times New Roman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7C" w:rsidRDefault="00A5737C" w:rsidP="000A11D1">
      <w:pPr>
        <w:spacing w:line="240" w:lineRule="auto"/>
      </w:pPr>
      <w:r>
        <w:separator/>
      </w:r>
    </w:p>
  </w:footnote>
  <w:footnote w:type="continuationSeparator" w:id="0">
    <w:p w:rsidR="00A5737C" w:rsidRDefault="00A5737C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853C2"/>
    <w:rsid w:val="000A11D1"/>
    <w:rsid w:val="000B1C17"/>
    <w:rsid w:val="000E665E"/>
    <w:rsid w:val="000F3922"/>
    <w:rsid w:val="000F3C75"/>
    <w:rsid w:val="00105774"/>
    <w:rsid w:val="00111A26"/>
    <w:rsid w:val="00112C20"/>
    <w:rsid w:val="00113C29"/>
    <w:rsid w:val="00162CC3"/>
    <w:rsid w:val="00175113"/>
    <w:rsid w:val="001761E0"/>
    <w:rsid w:val="001812A0"/>
    <w:rsid w:val="001930B3"/>
    <w:rsid w:val="001A7D02"/>
    <w:rsid w:val="001B0F4C"/>
    <w:rsid w:val="001C2759"/>
    <w:rsid w:val="001C67FC"/>
    <w:rsid w:val="001F51E5"/>
    <w:rsid w:val="002036FB"/>
    <w:rsid w:val="00211B0B"/>
    <w:rsid w:val="00247C3F"/>
    <w:rsid w:val="002517BF"/>
    <w:rsid w:val="00257FD3"/>
    <w:rsid w:val="002A7D75"/>
    <w:rsid w:val="002B36A0"/>
    <w:rsid w:val="00306FBF"/>
    <w:rsid w:val="003123BC"/>
    <w:rsid w:val="00315D83"/>
    <w:rsid w:val="003606A7"/>
    <w:rsid w:val="00383B26"/>
    <w:rsid w:val="003B6A5C"/>
    <w:rsid w:val="003D5D5E"/>
    <w:rsid w:val="003F2AFF"/>
    <w:rsid w:val="003F4609"/>
    <w:rsid w:val="003F6EE3"/>
    <w:rsid w:val="004350E4"/>
    <w:rsid w:val="00441A2A"/>
    <w:rsid w:val="004766C5"/>
    <w:rsid w:val="00487002"/>
    <w:rsid w:val="004E1D67"/>
    <w:rsid w:val="004F5AE1"/>
    <w:rsid w:val="00517090"/>
    <w:rsid w:val="00522023"/>
    <w:rsid w:val="00545562"/>
    <w:rsid w:val="005540E4"/>
    <w:rsid w:val="00570B2A"/>
    <w:rsid w:val="00576D3F"/>
    <w:rsid w:val="005A5A08"/>
    <w:rsid w:val="005C555F"/>
    <w:rsid w:val="005D07F4"/>
    <w:rsid w:val="005E5EA4"/>
    <w:rsid w:val="0062708C"/>
    <w:rsid w:val="00644A3A"/>
    <w:rsid w:val="0069106C"/>
    <w:rsid w:val="006B0497"/>
    <w:rsid w:val="006C0253"/>
    <w:rsid w:val="006C191B"/>
    <w:rsid w:val="00710C49"/>
    <w:rsid w:val="00731272"/>
    <w:rsid w:val="00750742"/>
    <w:rsid w:val="007577C5"/>
    <w:rsid w:val="00761C67"/>
    <w:rsid w:val="00775D11"/>
    <w:rsid w:val="007B6B8F"/>
    <w:rsid w:val="007E2E4A"/>
    <w:rsid w:val="00800C51"/>
    <w:rsid w:val="00835AEB"/>
    <w:rsid w:val="00852326"/>
    <w:rsid w:val="00896D24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B220B"/>
    <w:rsid w:val="009D01FB"/>
    <w:rsid w:val="009D7201"/>
    <w:rsid w:val="00A5737C"/>
    <w:rsid w:val="00A57C97"/>
    <w:rsid w:val="00A72C44"/>
    <w:rsid w:val="00AC1059"/>
    <w:rsid w:val="00AC1FC5"/>
    <w:rsid w:val="00AC3FCC"/>
    <w:rsid w:val="00AD67AA"/>
    <w:rsid w:val="00AE5F03"/>
    <w:rsid w:val="00AF71A0"/>
    <w:rsid w:val="00AF7E69"/>
    <w:rsid w:val="00B30F6F"/>
    <w:rsid w:val="00B34034"/>
    <w:rsid w:val="00B82A3A"/>
    <w:rsid w:val="00B86F95"/>
    <w:rsid w:val="00B871A6"/>
    <w:rsid w:val="00B91373"/>
    <w:rsid w:val="00BB4E47"/>
    <w:rsid w:val="00BC1EC3"/>
    <w:rsid w:val="00BC3D45"/>
    <w:rsid w:val="00BE41AE"/>
    <w:rsid w:val="00C13FA0"/>
    <w:rsid w:val="00C3655F"/>
    <w:rsid w:val="00C50DF2"/>
    <w:rsid w:val="00C51EE7"/>
    <w:rsid w:val="00C70530"/>
    <w:rsid w:val="00C7552A"/>
    <w:rsid w:val="00CC2FE8"/>
    <w:rsid w:val="00CD4067"/>
    <w:rsid w:val="00D121FA"/>
    <w:rsid w:val="00D149FE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349C0"/>
    <w:rsid w:val="00E44FB1"/>
    <w:rsid w:val="00E94246"/>
    <w:rsid w:val="00E9567F"/>
    <w:rsid w:val="00EB1524"/>
    <w:rsid w:val="00EB4993"/>
    <w:rsid w:val="00EC523A"/>
    <w:rsid w:val="00EF76DF"/>
    <w:rsid w:val="00F011F6"/>
    <w:rsid w:val="00F051C3"/>
    <w:rsid w:val="00F63C1B"/>
    <w:rsid w:val="00F760CE"/>
    <w:rsid w:val="00F94996"/>
    <w:rsid w:val="00FA0FE0"/>
    <w:rsid w:val="00FB5128"/>
    <w:rsid w:val="00FC0746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539D42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D45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Medium">
    <w:altName w:val="Times New Roman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9092B"/>
    <w:rsid w:val="000C661C"/>
    <w:rsid w:val="001028F0"/>
    <w:rsid w:val="0010753C"/>
    <w:rsid w:val="00127F84"/>
    <w:rsid w:val="00160328"/>
    <w:rsid w:val="00252495"/>
    <w:rsid w:val="003E72B4"/>
    <w:rsid w:val="0049672D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31C88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DD21BE7E74048A880A97E580269E374">
    <w:name w:val="6DD21BE7E74048A880A97E580269E374"/>
    <w:rsid w:val="00090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93A8-35EB-4F04-86C6-1B51DB6C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26</TotalTime>
  <Pages>2</Pages>
  <Words>796</Words>
  <Characters>4379</Characters>
  <Application>Microsoft Office Word</Application>
  <DocSecurity>8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MOREAU Marie-Laure</cp:lastModifiedBy>
  <cp:revision>6</cp:revision>
  <dcterms:created xsi:type="dcterms:W3CDTF">2024-10-15T15:15:00Z</dcterms:created>
  <dcterms:modified xsi:type="dcterms:W3CDTF">2026-04-15T08:43:00Z</dcterms:modified>
</cp:coreProperties>
</file>