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CF" w:rsidRDefault="00C117B7" w:rsidP="00C117B7">
      <w:pPr>
        <w:jc w:val="center"/>
        <w:rPr>
          <w:b/>
          <w:sz w:val="32"/>
          <w:szCs w:val="32"/>
        </w:rPr>
      </w:pPr>
      <w:r w:rsidRPr="00C117B7">
        <w:rPr>
          <w:b/>
          <w:sz w:val="32"/>
          <w:szCs w:val="32"/>
        </w:rPr>
        <w:t xml:space="preserve">Job d'été </w:t>
      </w:r>
      <w:proofErr w:type="spellStart"/>
      <w:r w:rsidRPr="00C117B7">
        <w:rPr>
          <w:b/>
          <w:sz w:val="32"/>
          <w:szCs w:val="32"/>
        </w:rPr>
        <w:t>Exporama</w:t>
      </w:r>
      <w:proofErr w:type="spellEnd"/>
    </w:p>
    <w:p w:rsidR="00C117B7" w:rsidRDefault="00C117B7" w:rsidP="00C117B7">
      <w:pPr>
        <w:jc w:val="center"/>
        <w:rPr>
          <w:b/>
          <w:sz w:val="32"/>
          <w:szCs w:val="32"/>
        </w:rPr>
      </w:pPr>
    </w:p>
    <w:p w:rsidR="00C117B7" w:rsidRPr="00C117B7" w:rsidRDefault="00C117B7" w:rsidP="00C117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17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Street-marketing </w:t>
      </w:r>
      <w:proofErr w:type="spellStart"/>
      <w:r w:rsidRPr="00C117B7">
        <w:rPr>
          <w:rFonts w:ascii="Times New Roman" w:eastAsia="Times New Roman" w:hAnsi="Times New Roman" w:cs="Times New Roman"/>
          <w:sz w:val="24"/>
          <w:szCs w:val="24"/>
          <w:lang w:eastAsia="fr-FR"/>
        </w:rPr>
        <w:t>Exporama</w:t>
      </w:r>
      <w:proofErr w:type="spellEnd"/>
    </w:p>
    <w:p w:rsidR="00C117B7" w:rsidRPr="00C117B7" w:rsidRDefault="00C117B7" w:rsidP="00C117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17B7">
        <w:rPr>
          <w:rFonts w:ascii="Times New Roman" w:eastAsia="Times New Roman" w:hAnsi="Times New Roman" w:cs="Times New Roman"/>
          <w:sz w:val="24"/>
          <w:szCs w:val="24"/>
          <w:lang w:eastAsia="fr-FR"/>
        </w:rPr>
        <w:t>Juillet – août 2023</w:t>
      </w:r>
    </w:p>
    <w:p w:rsidR="00C117B7" w:rsidRPr="00C117B7" w:rsidRDefault="00C117B7" w:rsidP="00C117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17B7">
        <w:rPr>
          <w:rFonts w:ascii="Times New Roman" w:eastAsia="Times New Roman" w:hAnsi="Times New Roman" w:cs="Times New Roman"/>
          <w:sz w:val="24"/>
          <w:szCs w:val="24"/>
          <w:lang w:eastAsia="fr-FR"/>
        </w:rPr>
        <w:t>Du mardi au samedi, 1</w:t>
      </w:r>
      <w:r w:rsidR="00F02317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C117B7">
        <w:rPr>
          <w:rFonts w:ascii="Times New Roman" w:eastAsia="Times New Roman" w:hAnsi="Times New Roman" w:cs="Times New Roman"/>
          <w:sz w:val="24"/>
          <w:szCs w:val="24"/>
          <w:lang w:eastAsia="fr-FR"/>
        </w:rPr>
        <w:t>h – 19h</w:t>
      </w:r>
    </w:p>
    <w:p w:rsidR="00C117B7" w:rsidRPr="00C117B7" w:rsidRDefault="00C117B7" w:rsidP="00C117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17B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117B7" w:rsidRPr="00C117B7" w:rsidRDefault="00C117B7" w:rsidP="00C117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17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Depuis 2021, Rennes métropole organise un festival dédié à l'art contemporain sur le temps de l'été : </w:t>
      </w:r>
      <w:proofErr w:type="spellStart"/>
      <w:r w:rsidRPr="00C117B7">
        <w:rPr>
          <w:rFonts w:ascii="Times New Roman" w:eastAsia="Times New Roman" w:hAnsi="Times New Roman" w:cs="Times New Roman"/>
          <w:sz w:val="24"/>
          <w:szCs w:val="24"/>
          <w:lang w:eastAsia="fr-FR"/>
        </w:rPr>
        <w:t>Exporama</w:t>
      </w:r>
      <w:proofErr w:type="spellEnd"/>
      <w:r w:rsidRPr="00C117B7">
        <w:rPr>
          <w:rFonts w:ascii="Times New Roman" w:eastAsia="Times New Roman" w:hAnsi="Times New Roman" w:cs="Times New Roman"/>
          <w:sz w:val="24"/>
          <w:szCs w:val="24"/>
          <w:lang w:eastAsia="fr-FR"/>
        </w:rPr>
        <w:t>. L'événement rassemble une tr</w:t>
      </w:r>
      <w:bookmarkStart w:id="0" w:name="_GoBack"/>
      <w:bookmarkEnd w:id="0"/>
      <w:r w:rsidRPr="00C117B7">
        <w:rPr>
          <w:rFonts w:ascii="Times New Roman" w:eastAsia="Times New Roman" w:hAnsi="Times New Roman" w:cs="Times New Roman"/>
          <w:sz w:val="24"/>
          <w:szCs w:val="24"/>
          <w:lang w:eastAsia="fr-FR"/>
        </w:rPr>
        <w:t>entaine de partenaires du territoire (Couvent des Jacobins, Musée des beaux-arts de Rennes, La Criée centre d'art contemporain, Frac Bretagne, 40m cube, les Ateliers du vent, etc.)</w:t>
      </w:r>
    </w:p>
    <w:p w:rsidR="00C117B7" w:rsidRPr="00C117B7" w:rsidRDefault="00C117B7" w:rsidP="00C117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17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un vélo-cargo électrique, la personne recrutée sera amenée à sillonner la ville de Rennes pour faire la promotion de l'événement et distribuer les flyers </w:t>
      </w:r>
      <w:proofErr w:type="spellStart"/>
      <w:r w:rsidRPr="00C117B7">
        <w:rPr>
          <w:rFonts w:ascii="Times New Roman" w:eastAsia="Times New Roman" w:hAnsi="Times New Roman" w:cs="Times New Roman"/>
          <w:sz w:val="24"/>
          <w:szCs w:val="24"/>
          <w:lang w:eastAsia="fr-FR"/>
        </w:rPr>
        <w:t>Exporama</w:t>
      </w:r>
      <w:proofErr w:type="spellEnd"/>
      <w:r w:rsidRPr="00C117B7">
        <w:rPr>
          <w:rFonts w:ascii="Times New Roman" w:eastAsia="Times New Roman" w:hAnsi="Times New Roman" w:cs="Times New Roman"/>
          <w:sz w:val="24"/>
          <w:szCs w:val="24"/>
          <w:lang w:eastAsia="fr-FR"/>
        </w:rPr>
        <w:t>. En voiture ou en bus, il ira à la rencontre des communes de Rennes Métropole en diffusant sur l'espace public (événements festifs et marchés) le programme du festival. </w:t>
      </w:r>
    </w:p>
    <w:p w:rsidR="00C117B7" w:rsidRDefault="00C117B7" w:rsidP="00C117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17B7">
        <w:rPr>
          <w:rFonts w:ascii="Times New Roman" w:eastAsia="Times New Roman" w:hAnsi="Times New Roman" w:cs="Times New Roman"/>
          <w:sz w:val="24"/>
          <w:szCs w:val="24"/>
          <w:lang w:eastAsia="fr-FR"/>
        </w:rPr>
        <w:t>Il ou elle devra maîtriser les contenus du programme du festival afin de pouvoir répondre aux questions des passants et conseiller sur les expositions à voir, les prochains événements, etc. Il ou elle sera aussi en charge de veiller à divers points de diffusions qui devront être régulièrement approvisionnés en flyers.</w:t>
      </w:r>
    </w:p>
    <w:p w:rsidR="00C117B7" w:rsidRDefault="00C117B7" w:rsidP="00C117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117B7" w:rsidRPr="00C117B7" w:rsidRDefault="00C117B7" w:rsidP="00C117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17B7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 :</w:t>
      </w:r>
    </w:p>
    <w:p w:rsidR="00C117B7" w:rsidRPr="00C117B7" w:rsidRDefault="00C117B7" w:rsidP="00C11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17B7">
        <w:rPr>
          <w:rFonts w:ascii="Times New Roman" w:eastAsia="Times New Roman" w:hAnsi="Times New Roman" w:cs="Times New Roman"/>
          <w:sz w:val="24"/>
          <w:szCs w:val="24"/>
          <w:lang w:eastAsia="fr-FR"/>
        </w:rPr>
        <w:t>Intérêt pour le monde de la culture</w:t>
      </w:r>
    </w:p>
    <w:p w:rsidR="00C117B7" w:rsidRPr="00C117B7" w:rsidRDefault="00C117B7" w:rsidP="00C11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17B7">
        <w:rPr>
          <w:rFonts w:ascii="Times New Roman" w:eastAsia="Times New Roman" w:hAnsi="Times New Roman" w:cs="Times New Roman"/>
          <w:sz w:val="24"/>
          <w:szCs w:val="24"/>
          <w:lang w:eastAsia="fr-FR"/>
        </w:rPr>
        <w:t>Bon sens du relationnel</w:t>
      </w:r>
    </w:p>
    <w:p w:rsidR="00C117B7" w:rsidRPr="00C117B7" w:rsidRDefault="00C117B7" w:rsidP="00C117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17B7">
        <w:rPr>
          <w:rFonts w:ascii="Times New Roman" w:eastAsia="Times New Roman" w:hAnsi="Times New Roman" w:cs="Times New Roman"/>
          <w:sz w:val="24"/>
          <w:szCs w:val="24"/>
          <w:lang w:eastAsia="fr-FR"/>
        </w:rPr>
        <w:t>Maîtrise de la conduite à vélo, respect du code de la route</w:t>
      </w:r>
    </w:p>
    <w:p w:rsidR="00C117B7" w:rsidRPr="00C117B7" w:rsidRDefault="00C117B7" w:rsidP="00C117B7">
      <w:pPr>
        <w:jc w:val="both"/>
        <w:rPr>
          <w:b/>
          <w:sz w:val="24"/>
          <w:szCs w:val="24"/>
        </w:rPr>
      </w:pPr>
    </w:p>
    <w:sectPr w:rsidR="00C117B7" w:rsidRPr="00C11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C0F9C"/>
    <w:multiLevelType w:val="multilevel"/>
    <w:tmpl w:val="2C98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B7"/>
    <w:rsid w:val="009B6ACF"/>
    <w:rsid w:val="00C117B7"/>
    <w:rsid w:val="00D75D14"/>
    <w:rsid w:val="00F0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E30E"/>
  <w15:chartTrackingRefBased/>
  <w15:docId w15:val="{F93FA235-BC2B-44C8-A88F-36036150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i-provider">
    <w:name w:val="ui-provider"/>
    <w:basedOn w:val="Policepardfaut"/>
    <w:rsid w:val="00C1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Métropole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MESLIF Chantal</dc:creator>
  <cp:keywords/>
  <dc:description/>
  <cp:lastModifiedBy>MESLIF Chantal</cp:lastModifiedBy>
  <cp:revision>2</cp:revision>
  <dcterms:created xsi:type="dcterms:W3CDTF">2023-01-19T08:47:00Z</dcterms:created>
  <dcterms:modified xsi:type="dcterms:W3CDTF">2023-01-19T14:16:00Z</dcterms:modified>
</cp:coreProperties>
</file>